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D1F4" w14:textId="77777777"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D934DD0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471D0C0A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4063AFA1" w14:textId="77777777" w:rsidR="005F4A8B" w:rsidRDefault="008E5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 w14:anchorId="28EB4D63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14:paraId="0E66E83F" w14:textId="77777777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14:paraId="1CE878A7" w14:textId="77777777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1D696840" w14:textId="77777777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6FD120F6" w14:textId="77777777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14:paraId="44EA62AC" w14:textId="77777777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14:paraId="6ED82A23" w14:textId="77777777" w:rsidR="00621064" w:rsidRPr="00FD6A46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75D56FC1" w14:textId="77777777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14:paraId="182D46D0" w14:textId="77777777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1C024B3E" w14:textId="77777777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1F0D4D69" w14:textId="47189B13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8E5672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14:paraId="5C5F7E59" w14:textId="0B514033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+49 9341 86-1411</w:t>
                  </w:r>
                </w:p>
                <w:p w14:paraId="567F07EE" w14:textId="77777777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14:paraId="62600901" w14:textId="77777777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19465983" w14:textId="77777777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E4AA84" w14:textId="77777777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716E5F12" w14:textId="77777777" w:rsidR="00621064" w:rsidRDefault="0059348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Июнь 2019 г.</w:t>
                  </w:r>
                </w:p>
                <w:p w14:paraId="32421C91" w14:textId="77777777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2D4EB73A" w14:textId="77777777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FD7E9A9" w14:textId="77777777" w:rsidR="00621064" w:rsidRDefault="00621064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14:paraId="592BDE12" w14:textId="77777777" w:rsidR="00621064" w:rsidRDefault="0062106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B557EB7" w14:textId="77777777"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14:paraId="29EB1A68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3B60DF26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E5D86B4" w14:textId="77777777"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14:paraId="35056F53" w14:textId="77777777" w:rsidR="000A7CB2" w:rsidRDefault="000A7CB2" w:rsidP="009D4ABC">
      <w:pPr>
        <w:rPr>
          <w:rFonts w:ascii="Arial" w:hAnsi="Arial" w:cs="Arial"/>
          <w:b/>
        </w:rPr>
      </w:pPr>
    </w:p>
    <w:p w14:paraId="2C8C8504" w14:textId="77777777" w:rsidR="000A7CB2" w:rsidRDefault="000A7CB2" w:rsidP="009D4ABC">
      <w:pPr>
        <w:rPr>
          <w:rFonts w:ascii="Arial" w:hAnsi="Arial" w:cs="Arial"/>
          <w:b/>
        </w:rPr>
      </w:pPr>
    </w:p>
    <w:p w14:paraId="25D7B755" w14:textId="77777777" w:rsidR="000A7CB2" w:rsidRDefault="000A7CB2" w:rsidP="009D4ABC">
      <w:pPr>
        <w:rPr>
          <w:rFonts w:ascii="Arial" w:hAnsi="Arial" w:cs="Arial"/>
          <w:b/>
        </w:rPr>
      </w:pPr>
    </w:p>
    <w:p w14:paraId="5FA0F94A" w14:textId="77777777"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14:paraId="3D887BAD" w14:textId="77777777" w:rsidR="00101A0B" w:rsidRPr="00BB7BC5" w:rsidRDefault="0059348E" w:rsidP="00ED1049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>Новый Weinig Luxscan CombiScan Sense: оптимизация древесины с использованием искусственного интеллекта</w:t>
      </w:r>
    </w:p>
    <w:p w14:paraId="37FD75FD" w14:textId="77777777" w:rsidR="00D944FE" w:rsidRPr="006F6A8E" w:rsidRDefault="00D944FE" w:rsidP="00D944FE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1B1A1A"/>
          <w:sz w:val="22"/>
          <w:szCs w:val="22"/>
          <w:lang w:val="ru"/>
        </w:rPr>
        <w:t>Сканерные технологии</w:t>
      </w:r>
      <w:r>
        <w:rPr>
          <w:rFonts w:ascii="Arial" w:hAnsi="Arial" w:cs="Arial"/>
          <w:b/>
          <w:bCs/>
          <w:sz w:val="22"/>
          <w:szCs w:val="22"/>
          <w:lang w:val="ru"/>
        </w:rPr>
        <w:t xml:space="preserve"> </w:t>
      </w:r>
      <w:r>
        <w:rPr>
          <w:rFonts w:ascii="Arial" w:hAnsi="Arial" w:cs="Arial"/>
          <w:b/>
          <w:bCs/>
          <w:color w:val="1B1A1A"/>
          <w:sz w:val="22"/>
          <w:szCs w:val="22"/>
          <w:lang w:val="ru"/>
        </w:rPr>
        <w:t>позволяют значительно увеличить использование сырья и</w:t>
      </w:r>
      <w:r>
        <w:rPr>
          <w:rFonts w:ascii="Arial" w:hAnsi="Arial" w:cs="Arial"/>
          <w:b/>
          <w:bCs/>
          <w:sz w:val="22"/>
          <w:szCs w:val="22"/>
          <w:lang w:val="ru"/>
        </w:rPr>
        <w:t xml:space="preserve"> </w:t>
      </w:r>
      <w:r>
        <w:rPr>
          <w:rFonts w:ascii="Arial" w:hAnsi="Arial" w:cs="Arial"/>
          <w:b/>
          <w:bCs/>
          <w:color w:val="1B1A1A"/>
          <w:sz w:val="22"/>
          <w:szCs w:val="22"/>
          <w:lang w:val="ru"/>
        </w:rPr>
        <w:t>ценность продукции. Модульные сканеры серии CombiScan</w:t>
      </w:r>
      <w:r>
        <w:rPr>
          <w:rFonts w:ascii="Arial" w:hAnsi="Arial" w:cs="Arial"/>
          <w:b/>
          <w:bCs/>
          <w:sz w:val="22"/>
          <w:szCs w:val="22"/>
          <w:lang w:val="ru"/>
        </w:rPr>
        <w:t xml:space="preserve"> </w:t>
      </w:r>
      <w:r>
        <w:rPr>
          <w:rFonts w:ascii="Arial" w:hAnsi="Arial" w:cs="Arial"/>
          <w:b/>
          <w:bCs/>
          <w:color w:val="1B1A1A"/>
          <w:sz w:val="22"/>
          <w:szCs w:val="22"/>
          <w:lang w:val="ru"/>
        </w:rPr>
        <w:t>Sense представляют собой индивидуально подобранные решения с высоким уровнем эффективности.</w:t>
      </w:r>
    </w:p>
    <w:p w14:paraId="63228B9F" w14:textId="16020ABC" w:rsidR="00E51117" w:rsidRPr="00105DF8" w:rsidRDefault="00E51117" w:rsidP="00105DF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B1A1A"/>
          <w:sz w:val="22"/>
          <w:szCs w:val="22"/>
          <w:lang w:val="ru"/>
        </w:rPr>
        <w:t xml:space="preserve">Сканеры Weinig LuxscanLine известны по всему миру своей надежностью, точностью и гибкостью. Предлагая новый CombiScan Sense, специалисты по оптимизации из Люксембурга представили на LIGNA 2019 новую ступень эволюции в области четырехстороннего распознавания дефектов древесины. </w:t>
      </w:r>
      <w:r>
        <w:rPr>
          <w:rFonts w:ascii="Arial" w:hAnsi="Arial" w:cs="Arial"/>
          <w:sz w:val="22"/>
          <w:szCs w:val="22"/>
          <w:lang w:val="ru"/>
        </w:rPr>
        <w:t>Опираясь на высокоэффективную основу, различные программные модули и датчики расширяют возможности сканера, делая из него идеальное оборудование для оптимизации. CombiScan Sense можно использовать в комбинации с различными станками Weinig, например, торцовочными станками, делительными пилами и сортировочными линиями.</w:t>
      </w:r>
    </w:p>
    <w:p w14:paraId="3F5348D9" w14:textId="77777777" w:rsidR="00E51117" w:rsidRDefault="00E51117" w:rsidP="00D944F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</w:p>
    <w:p w14:paraId="791E90DC" w14:textId="77777777" w:rsidR="00F572EF" w:rsidRPr="00885A6B" w:rsidRDefault="00F572EF" w:rsidP="00885A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Сердце нового сканера — высокопроизводительное программное обеспечение OptiCore AI</w:t>
      </w:r>
    </w:p>
    <w:p w14:paraId="24A83492" w14:textId="77777777" w:rsidR="00F572EF" w:rsidRPr="00F572EF" w:rsidRDefault="00F572EF" w:rsidP="000558D7">
      <w:pPr>
        <w:pStyle w:val="Default"/>
        <w:spacing w:after="25" w:line="360" w:lineRule="auto"/>
        <w:rPr>
          <w:sz w:val="22"/>
          <w:szCs w:val="22"/>
        </w:rPr>
      </w:pPr>
      <w:r>
        <w:rPr>
          <w:sz w:val="22"/>
          <w:szCs w:val="22"/>
          <w:lang w:val="ru"/>
        </w:rPr>
        <w:lastRenderedPageBreak/>
        <w:t>с элементами искусственного интеллекта. В новейшем поколении OptiCore используется метод обработки изображений, основанный на «глубоком обучении» (англ. Deep Learning), — особом классе нейронных сетей, применяемых в сфере искусственного интеллекта. Это позволяет, в частности, повысить точность распознавания и повторяемость его результатов. При этом также уменьшается время, необходимое для настройки оборудования. Используя точные данные досок, полученные во время обработки изображений, с помощью OptiCore можно распределять детали по почти неограниченному количеству видов качества и изделий. Благодаря такому подходу можно учитывать самые разны пожелания и требования клиентов, а также изготавливать практические любые виды конечной продукции.</w:t>
      </w:r>
    </w:p>
    <w:p w14:paraId="63F58733" w14:textId="77777777" w:rsidR="00F572EF" w:rsidRDefault="00F572EF" w:rsidP="00F572E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</w:p>
    <w:p w14:paraId="5D509847" w14:textId="77777777" w:rsidR="000558D7" w:rsidRPr="00D35C1E" w:rsidRDefault="000558D7" w:rsidP="000558D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>
        <w:rPr>
          <w:rFonts w:ascii="Arial" w:hAnsi="Arial" w:cs="Arial"/>
          <w:color w:val="1B1A1A"/>
          <w:sz w:val="22"/>
          <w:szCs w:val="22"/>
          <w:lang w:val="ru"/>
        </w:rPr>
        <w:t>Качество датчиков — ключ к успешной работе сканеров. Сканер CombiScan Sense не только оснащен более быстрыми камерам с улучшенным разрешением в продольной плоскости, его камеры класса HiRes обеспечивают великолепное разрешение по ширине, что обеспечивает оптимальное распознавание пороков древесины любого вида, а также трехмерных поверхностных дефектов. Кроме того, в этом сканере также используется система двойного рассеивателя, состоящая из линейного и точечного лазера</w:t>
      </w:r>
      <w:r>
        <w:rPr>
          <w:rFonts w:ascii="Arial" w:hAnsi="Arial" w:cs="Arial"/>
          <w:sz w:val="22"/>
          <w:szCs w:val="22"/>
          <w:lang w:val="ru"/>
        </w:rPr>
        <w:t>. Это позволяет с высокой точностью анализировать ход волокон и обеспечивает оптимальное расположение распила, что в первую очередь требуется для изделий, изготовленных методом сращивания. Для распознавания косых и не вертикальных трещин в CombiScan Sense применяется четыре особым образом размещенных лазера. Эти модули под названием Angle Crack Modul (ACM, модуль распознавания косых трещин) предоставляют решающую дополнительную информацию для определения сложно идентифицируемых пороков древесины.</w:t>
      </w:r>
    </w:p>
    <w:p w14:paraId="77EEB315" w14:textId="77777777" w:rsidR="00831A44" w:rsidRDefault="00831A44" w:rsidP="00F572E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</w:p>
    <w:p w14:paraId="1B591DEC" w14:textId="77777777" w:rsidR="0024581E" w:rsidRPr="001E1097" w:rsidRDefault="00DA3AC5" w:rsidP="001E1097">
      <w:pPr>
        <w:shd w:val="clear" w:color="auto" w:fill="FFFFFF" w:themeFill="background1"/>
        <w:spacing w:line="360" w:lineRule="auto"/>
        <w:rPr>
          <w:rFonts w:ascii="Arial" w:hAnsi="Arial" w:cs="Arial"/>
          <w:color w:val="1B1A1A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Абсолютная новинка, применяемая в опциональном рентгеновском датчике, — рентгеновский модуль малой мощности, которому </w:t>
      </w:r>
      <w:r>
        <w:rPr>
          <w:rFonts w:ascii="Arial" w:hAnsi="Arial" w:cs="Arial"/>
          <w:sz w:val="22"/>
          <w:szCs w:val="22"/>
          <w:lang w:val="ru"/>
        </w:rPr>
        <w:lastRenderedPageBreak/>
        <w:t>больше не требуется отдельное охлаждение</w:t>
      </w:r>
      <w:r>
        <w:rPr>
          <w:rFonts w:ascii="Arial" w:hAnsi="Arial" w:cs="Arial"/>
          <w:sz w:val="22"/>
          <w:szCs w:val="22"/>
          <w:shd w:val="clear" w:color="auto" w:fill="FFFFFF" w:themeFill="background1"/>
          <w:lang w:val="ru"/>
        </w:rPr>
        <w:t>. Рентгеновский датчик определяет разницу в плотности. Это важно не только в случае поверхностей после грубой распиловки или с загрязнениями, но и для пород древесины с большими цветовыми вариациями. Также рентгеновский датчик может использоваться для сортировки по твердости</w:t>
      </w:r>
      <w:r>
        <w:rPr>
          <w:rFonts w:ascii="Arial" w:hAnsi="Arial" w:cs="Arial"/>
          <w:color w:val="1B1A1A"/>
          <w:sz w:val="22"/>
          <w:szCs w:val="22"/>
          <w:shd w:val="clear" w:color="auto" w:fill="FFFFFF" w:themeFill="background1"/>
          <w:lang w:val="ru"/>
        </w:rPr>
        <w:t xml:space="preserve">. </w:t>
      </w:r>
      <w:r>
        <w:rPr>
          <w:rFonts w:ascii="Arial" w:hAnsi="Arial" w:cs="Arial"/>
          <w:sz w:val="22"/>
          <w:szCs w:val="22"/>
          <w:lang w:val="ru"/>
        </w:rPr>
        <w:t xml:space="preserve">Благодаря оптимизированной механической конструкции теперь для распознавания нестроганных мест можно одновременно установить как рентгеновский модуль, так и датчик Roughness+. </w:t>
      </w:r>
      <w:r>
        <w:rPr>
          <w:rFonts w:ascii="Arial" w:hAnsi="Arial" w:cs="Arial"/>
          <w:color w:val="1B1A1A"/>
          <w:sz w:val="22"/>
          <w:szCs w:val="22"/>
          <w:lang w:val="ru"/>
        </w:rPr>
        <w:t>Дополнительно предлагается переработанный модуль RW для заготовок переменной ширины. Теперь он в состоянии оценивать до 60 досок в минуту. Предлагаемая в качестве опции автоматическая система позиционирования камер на сканере гарантирует максимальный уровень качества даже на высокопроизводительном оборудовании и сводит к минимуму ошибки операторов.</w:t>
      </w:r>
    </w:p>
    <w:p w14:paraId="44DDB2C9" w14:textId="77777777" w:rsidR="00DA3AC5" w:rsidRPr="001E1097" w:rsidRDefault="00DA3AC5" w:rsidP="001E109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820B0E0" w14:textId="77777777" w:rsidR="00CC6B38" w:rsidRDefault="00CC6B38" w:rsidP="00C50E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92E2B68" w14:textId="77777777" w:rsidR="00C50E86" w:rsidRPr="00C50E86" w:rsidRDefault="00C50E86" w:rsidP="00C50E8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1B1A1A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Новый сканер CombiScan Sense можно интегрировать в самые разные виды оборудования, повысив тем самым его эффективность. Его сфера применения простирается от комбинации с торцовочным станком или делительной пилой до комплексных производственных линий с несколькими сканерами.</w:t>
      </w:r>
      <w:r>
        <w:rPr>
          <w:rFonts w:ascii="Arial" w:hAnsi="Arial" w:cs="Arial"/>
          <w:color w:val="1B1A1A"/>
          <w:sz w:val="22"/>
          <w:szCs w:val="22"/>
          <w:lang w:val="ru"/>
        </w:rPr>
        <w:t xml:space="preserve"> Для таких областей, как торцовка, продольная распиловка и сортировка предлагаются варианты этой модели с уже предварительно подобранной конфигурацией. Благодаря модульному принципу сканер Weinig LuxscanLine всегда можно адаптировать к растущим потребностям, просто заменив или добавив необходимые датчики. </w:t>
      </w:r>
    </w:p>
    <w:p w14:paraId="2B44312A" w14:textId="77777777" w:rsidR="00C50E86" w:rsidRDefault="00C50E86" w:rsidP="00C50E86">
      <w:pPr>
        <w:autoSpaceDE w:val="0"/>
        <w:autoSpaceDN w:val="0"/>
        <w:adjustRightInd w:val="0"/>
        <w:rPr>
          <w:rFonts w:ascii="FrutigerLTCom-Light" w:hAnsi="FrutigerLTCom-Light" w:cs="FrutigerLTCom-Light"/>
          <w:sz w:val="18"/>
          <w:szCs w:val="18"/>
        </w:rPr>
      </w:pPr>
    </w:p>
    <w:p w14:paraId="721EDFD0" w14:textId="77777777" w:rsidR="008E0987" w:rsidRPr="00BE4C91" w:rsidRDefault="00C50E86" w:rsidP="00BE4C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FrutigerLTCom-Light" w:hAnsi="FrutigerLTCom-Light"/>
          <w:sz w:val="18"/>
          <w:szCs w:val="18"/>
          <w:lang w:val="ru"/>
        </w:rPr>
        <w:t>.</w:t>
      </w:r>
      <w:r>
        <w:rPr>
          <w:rFonts w:ascii="Arial" w:hAnsi="Arial"/>
          <w:sz w:val="18"/>
          <w:szCs w:val="18"/>
          <w:lang w:val="ru"/>
        </w:rPr>
        <w:t>Фотографии:</w:t>
      </w:r>
    </w:p>
    <w:p w14:paraId="257D1A50" w14:textId="77777777" w:rsidR="00F95BEC" w:rsidRDefault="00BE4C91" w:rsidP="00783B9E">
      <w:pPr>
        <w:pStyle w:val="Listenabsatz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Новый Weinig LuxscanLine CombiScan Sense: высокопроизводительная оптимизация древесины с учетом любых требований</w:t>
      </w:r>
    </w:p>
    <w:p w14:paraId="4B672A55" w14:textId="77777777" w:rsidR="00783B9E" w:rsidRDefault="00783B9E" w:rsidP="00783B9E">
      <w:pPr>
        <w:pStyle w:val="Listenabsatz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Высокая точность распознавания: программное обеспечение OptiCore AI основано на технологии «глубокого обучения»</w:t>
      </w:r>
    </w:p>
    <w:p w14:paraId="4FCFCC5B" w14:textId="77777777" w:rsidR="00783B9E" w:rsidRPr="00783B9E" w:rsidRDefault="00783B9E" w:rsidP="00783B9E">
      <w:pPr>
        <w:pStyle w:val="Listenabsatz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lastRenderedPageBreak/>
        <w:t xml:space="preserve">Широкая область применения: CombiScan Sense прекрасно зарекомендовал себя даже в таких комплексных решениях, как эта линия сращивания </w:t>
      </w:r>
    </w:p>
    <w:p w14:paraId="71DF91DA" w14:textId="77777777" w:rsidR="00783B9E" w:rsidRPr="00DF096A" w:rsidRDefault="00783B9E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783B9E" w:rsidRPr="00DF096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3482F" w14:textId="77777777" w:rsidR="007F0246" w:rsidRDefault="007F0246">
      <w:r>
        <w:separator/>
      </w:r>
    </w:p>
  </w:endnote>
  <w:endnote w:type="continuationSeparator" w:id="0">
    <w:p w14:paraId="44859C3A" w14:textId="77777777" w:rsidR="007F0246" w:rsidRDefault="007F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Co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0932" w14:textId="77777777" w:rsidR="00621064" w:rsidRDefault="008E5672">
    <w:pPr>
      <w:pStyle w:val="Fuzeile"/>
    </w:pPr>
    <w:r>
      <w:rPr>
        <w:noProof/>
        <w:lang w:val="ru"/>
      </w:rPr>
      <w:pict w14:anchorId="30DFA26C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14:paraId="70D4B6CF" w14:textId="77777777" w:rsidR="00621064" w:rsidRDefault="00621064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14:paraId="2B7618FD" w14:textId="77777777" w:rsidR="00621064" w:rsidRDefault="00621064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· Postfach 14 40, 97934 Tauberbischofsheim, Германия</w:t>
                </w:r>
              </w:p>
              <w:p w14:paraId="6CA96A10" w14:textId="77777777" w:rsidR="00621064" w:rsidRDefault="00621064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14:paraId="0B1C8089" w14:textId="77777777" w:rsidR="00621064" w:rsidRDefault="006210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85BC" w14:textId="77777777" w:rsidR="007F0246" w:rsidRDefault="007F0246">
      <w:r>
        <w:separator/>
      </w:r>
    </w:p>
  </w:footnote>
  <w:footnote w:type="continuationSeparator" w:id="0">
    <w:p w14:paraId="3F1597C9" w14:textId="77777777" w:rsidR="007F0246" w:rsidRDefault="007F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7860" w14:textId="77777777" w:rsidR="00621064" w:rsidRDefault="008E5672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 w14:anchorId="78AA43C0"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 w14:anchorId="36F62173"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EF1D30">
      <w:rPr>
        <w:noProof/>
        <w:lang w:val="ru"/>
      </w:rPr>
      <w:drawing>
        <wp:inline distT="0" distB="0" distL="0" distR="0" wp14:anchorId="1B6E06A1" wp14:editId="67011DC3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.6pt;height:3.6pt" o:bullet="t">
        <v:imagedata r:id="rId1" o:title=""/>
      </v:shape>
    </w:pict>
  </w:numPicBullet>
  <w:numPicBullet w:numPicBulletId="1">
    <w:pict>
      <v:shape id="_x0000_i1069" type="#_x0000_t75" style="width:3.6pt;height:3.6pt" o:bullet="t">
        <v:imagedata r:id="rId2" o:title=""/>
      </v:shape>
    </w:pict>
  </w:numPicBullet>
  <w:numPicBullet w:numPicBulletId="2">
    <w:pict>
      <v:shape w14:anchorId="28EB4D63" id="_x0000_i1070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7913"/>
    <w:multiLevelType w:val="hybridMultilevel"/>
    <w:tmpl w:val="2D7E9B2C"/>
    <w:lvl w:ilvl="0" w:tplc="68E6D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4F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6E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A6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82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6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EA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67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61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62FDA"/>
    <w:multiLevelType w:val="hybridMultilevel"/>
    <w:tmpl w:val="059A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BE63F6E"/>
    <w:multiLevelType w:val="hybridMultilevel"/>
    <w:tmpl w:val="268C3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55FD4"/>
    <w:multiLevelType w:val="hybridMultilevel"/>
    <w:tmpl w:val="2AFA1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A73A2"/>
    <w:multiLevelType w:val="hybridMultilevel"/>
    <w:tmpl w:val="A5EE1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CA0639"/>
    <w:multiLevelType w:val="hybridMultilevel"/>
    <w:tmpl w:val="47700E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F21A2E"/>
    <w:multiLevelType w:val="hybridMultilevel"/>
    <w:tmpl w:val="3E300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E12F3"/>
    <w:multiLevelType w:val="hybridMultilevel"/>
    <w:tmpl w:val="371EE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87414"/>
    <w:multiLevelType w:val="hybridMultilevel"/>
    <w:tmpl w:val="F6886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39667C"/>
    <w:multiLevelType w:val="hybridMultilevel"/>
    <w:tmpl w:val="8348DA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B2EA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Arial" w:hint="default"/>
      </w:rPr>
    </w:lvl>
    <w:lvl w:ilvl="2" w:tplc="4596E636">
      <w:numFmt w:val="bullet"/>
      <w:lvlText w:val="•"/>
      <w:lvlJc w:val="left"/>
      <w:pPr>
        <w:ind w:left="1815" w:hanging="375"/>
      </w:pPr>
      <w:rPr>
        <w:rFonts w:ascii="Tahoma" w:eastAsia="Batang" w:hAnsi="Tahoma" w:cs="Tahoma" w:hint="default"/>
        <w:sz w:val="1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1E4071"/>
    <w:multiLevelType w:val="hybridMultilevel"/>
    <w:tmpl w:val="C8865876"/>
    <w:lvl w:ilvl="0" w:tplc="A9EE9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10"/>
  </w:num>
  <w:num w:numId="4">
    <w:abstractNumId w:val="13"/>
  </w:num>
  <w:num w:numId="5">
    <w:abstractNumId w:val="31"/>
  </w:num>
  <w:num w:numId="6">
    <w:abstractNumId w:val="8"/>
  </w:num>
  <w:num w:numId="7">
    <w:abstractNumId w:val="5"/>
  </w:num>
  <w:num w:numId="8">
    <w:abstractNumId w:val="34"/>
  </w:num>
  <w:num w:numId="9">
    <w:abstractNumId w:val="26"/>
  </w:num>
  <w:num w:numId="10">
    <w:abstractNumId w:val="20"/>
  </w:num>
  <w:num w:numId="11">
    <w:abstractNumId w:val="19"/>
  </w:num>
  <w:num w:numId="12">
    <w:abstractNumId w:val="39"/>
  </w:num>
  <w:num w:numId="13">
    <w:abstractNumId w:val="6"/>
  </w:num>
  <w:num w:numId="14">
    <w:abstractNumId w:val="30"/>
  </w:num>
  <w:num w:numId="15">
    <w:abstractNumId w:val="15"/>
  </w:num>
  <w:num w:numId="16">
    <w:abstractNumId w:val="37"/>
  </w:num>
  <w:num w:numId="17">
    <w:abstractNumId w:val="29"/>
  </w:num>
  <w:num w:numId="18">
    <w:abstractNumId w:val="25"/>
  </w:num>
  <w:num w:numId="19">
    <w:abstractNumId w:val="32"/>
  </w:num>
  <w:num w:numId="20">
    <w:abstractNumId w:val="7"/>
  </w:num>
  <w:num w:numId="21">
    <w:abstractNumId w:val="35"/>
  </w:num>
  <w:num w:numId="22">
    <w:abstractNumId w:val="21"/>
  </w:num>
  <w:num w:numId="23">
    <w:abstractNumId w:val="9"/>
  </w:num>
  <w:num w:numId="24">
    <w:abstractNumId w:val="0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2"/>
  </w:num>
  <w:num w:numId="31">
    <w:abstractNumId w:val="4"/>
  </w:num>
  <w:num w:numId="32">
    <w:abstractNumId w:val="12"/>
  </w:num>
  <w:num w:numId="33">
    <w:abstractNumId w:val="40"/>
  </w:num>
  <w:num w:numId="34">
    <w:abstractNumId w:val="41"/>
  </w:num>
  <w:num w:numId="35">
    <w:abstractNumId w:val="22"/>
  </w:num>
  <w:num w:numId="36">
    <w:abstractNumId w:val="16"/>
  </w:num>
  <w:num w:numId="37">
    <w:abstractNumId w:val="28"/>
  </w:num>
  <w:num w:numId="38">
    <w:abstractNumId w:val="36"/>
  </w:num>
  <w:num w:numId="39">
    <w:abstractNumId w:val="27"/>
  </w:num>
  <w:num w:numId="40">
    <w:abstractNumId w:val="17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F0"/>
    <w:rsid w:val="00002287"/>
    <w:rsid w:val="000044E1"/>
    <w:rsid w:val="00004D8D"/>
    <w:rsid w:val="000059EB"/>
    <w:rsid w:val="00012958"/>
    <w:rsid w:val="00014BDB"/>
    <w:rsid w:val="000156D9"/>
    <w:rsid w:val="000173C5"/>
    <w:rsid w:val="00017B52"/>
    <w:rsid w:val="00017F0A"/>
    <w:rsid w:val="00020780"/>
    <w:rsid w:val="00022ED1"/>
    <w:rsid w:val="0002317E"/>
    <w:rsid w:val="0002659E"/>
    <w:rsid w:val="000269CE"/>
    <w:rsid w:val="00032F6F"/>
    <w:rsid w:val="000371E8"/>
    <w:rsid w:val="00042C01"/>
    <w:rsid w:val="00044AA7"/>
    <w:rsid w:val="00044F97"/>
    <w:rsid w:val="00054473"/>
    <w:rsid w:val="00054B69"/>
    <w:rsid w:val="00055433"/>
    <w:rsid w:val="000558D7"/>
    <w:rsid w:val="000564E2"/>
    <w:rsid w:val="0006248E"/>
    <w:rsid w:val="00065085"/>
    <w:rsid w:val="00072B9A"/>
    <w:rsid w:val="00073EA8"/>
    <w:rsid w:val="00075FD2"/>
    <w:rsid w:val="000761D8"/>
    <w:rsid w:val="00083E7D"/>
    <w:rsid w:val="00084E3B"/>
    <w:rsid w:val="0008775D"/>
    <w:rsid w:val="00091151"/>
    <w:rsid w:val="000913A7"/>
    <w:rsid w:val="0009434A"/>
    <w:rsid w:val="000A19AD"/>
    <w:rsid w:val="000A41DE"/>
    <w:rsid w:val="000A7CB2"/>
    <w:rsid w:val="000B03AA"/>
    <w:rsid w:val="000B4AB7"/>
    <w:rsid w:val="000B5749"/>
    <w:rsid w:val="000B7506"/>
    <w:rsid w:val="000C5562"/>
    <w:rsid w:val="000C5DA9"/>
    <w:rsid w:val="000D090F"/>
    <w:rsid w:val="000D3FD3"/>
    <w:rsid w:val="000D5FED"/>
    <w:rsid w:val="000D7589"/>
    <w:rsid w:val="000E21C1"/>
    <w:rsid w:val="000F6783"/>
    <w:rsid w:val="0010043C"/>
    <w:rsid w:val="0010116B"/>
    <w:rsid w:val="00101A0B"/>
    <w:rsid w:val="00105292"/>
    <w:rsid w:val="00105DF8"/>
    <w:rsid w:val="00106D18"/>
    <w:rsid w:val="00107355"/>
    <w:rsid w:val="0011000D"/>
    <w:rsid w:val="00110FB2"/>
    <w:rsid w:val="00113122"/>
    <w:rsid w:val="00114D7C"/>
    <w:rsid w:val="00121B05"/>
    <w:rsid w:val="001232D2"/>
    <w:rsid w:val="00124301"/>
    <w:rsid w:val="001246C5"/>
    <w:rsid w:val="001306E4"/>
    <w:rsid w:val="0013152D"/>
    <w:rsid w:val="00134806"/>
    <w:rsid w:val="001377AB"/>
    <w:rsid w:val="00143C49"/>
    <w:rsid w:val="0014402B"/>
    <w:rsid w:val="00147885"/>
    <w:rsid w:val="00150FB6"/>
    <w:rsid w:val="00157F6E"/>
    <w:rsid w:val="001704C5"/>
    <w:rsid w:val="00173842"/>
    <w:rsid w:val="00174252"/>
    <w:rsid w:val="00174BBA"/>
    <w:rsid w:val="00176076"/>
    <w:rsid w:val="0018017E"/>
    <w:rsid w:val="001936B6"/>
    <w:rsid w:val="00197869"/>
    <w:rsid w:val="001A0EBE"/>
    <w:rsid w:val="001A10F2"/>
    <w:rsid w:val="001A3203"/>
    <w:rsid w:val="001A5302"/>
    <w:rsid w:val="001A69F6"/>
    <w:rsid w:val="001B31AB"/>
    <w:rsid w:val="001B395A"/>
    <w:rsid w:val="001B6284"/>
    <w:rsid w:val="001C2732"/>
    <w:rsid w:val="001C2C6F"/>
    <w:rsid w:val="001C7127"/>
    <w:rsid w:val="001D0C1B"/>
    <w:rsid w:val="001D2B20"/>
    <w:rsid w:val="001D598F"/>
    <w:rsid w:val="001D75BB"/>
    <w:rsid w:val="001E0499"/>
    <w:rsid w:val="001E05AB"/>
    <w:rsid w:val="001E0F15"/>
    <w:rsid w:val="001E1097"/>
    <w:rsid w:val="001E3466"/>
    <w:rsid w:val="001E3475"/>
    <w:rsid w:val="001F27C7"/>
    <w:rsid w:val="001F3B1E"/>
    <w:rsid w:val="001F6310"/>
    <w:rsid w:val="001F75EC"/>
    <w:rsid w:val="00201DB2"/>
    <w:rsid w:val="00213084"/>
    <w:rsid w:val="002140FC"/>
    <w:rsid w:val="00215B09"/>
    <w:rsid w:val="002175B7"/>
    <w:rsid w:val="00230E5D"/>
    <w:rsid w:val="00232582"/>
    <w:rsid w:val="002358D1"/>
    <w:rsid w:val="0024581E"/>
    <w:rsid w:val="0024786A"/>
    <w:rsid w:val="0025072C"/>
    <w:rsid w:val="00255232"/>
    <w:rsid w:val="00255D17"/>
    <w:rsid w:val="00263BD3"/>
    <w:rsid w:val="00264F2F"/>
    <w:rsid w:val="00267533"/>
    <w:rsid w:val="00273809"/>
    <w:rsid w:val="00276C2F"/>
    <w:rsid w:val="0028086B"/>
    <w:rsid w:val="00281AEE"/>
    <w:rsid w:val="00287786"/>
    <w:rsid w:val="002906F8"/>
    <w:rsid w:val="00293920"/>
    <w:rsid w:val="00294BD9"/>
    <w:rsid w:val="00295091"/>
    <w:rsid w:val="002A12A0"/>
    <w:rsid w:val="002A28AD"/>
    <w:rsid w:val="002A33E6"/>
    <w:rsid w:val="002A5CE9"/>
    <w:rsid w:val="002A5ED0"/>
    <w:rsid w:val="002B1171"/>
    <w:rsid w:val="002B465F"/>
    <w:rsid w:val="002B4D98"/>
    <w:rsid w:val="002C01C4"/>
    <w:rsid w:val="002C0E55"/>
    <w:rsid w:val="002C1D28"/>
    <w:rsid w:val="002C6E76"/>
    <w:rsid w:val="002D12E1"/>
    <w:rsid w:val="002D2585"/>
    <w:rsid w:val="002D3CFD"/>
    <w:rsid w:val="002D52F7"/>
    <w:rsid w:val="002D5A0D"/>
    <w:rsid w:val="002D5CCE"/>
    <w:rsid w:val="002D6F44"/>
    <w:rsid w:val="002E0E9E"/>
    <w:rsid w:val="002E1FC6"/>
    <w:rsid w:val="002F0EF5"/>
    <w:rsid w:val="002F2350"/>
    <w:rsid w:val="002F253B"/>
    <w:rsid w:val="002F63B8"/>
    <w:rsid w:val="003009F9"/>
    <w:rsid w:val="00302E13"/>
    <w:rsid w:val="00303E2E"/>
    <w:rsid w:val="00306012"/>
    <w:rsid w:val="003143C0"/>
    <w:rsid w:val="00314A72"/>
    <w:rsid w:val="00314CC1"/>
    <w:rsid w:val="0032175D"/>
    <w:rsid w:val="003227DB"/>
    <w:rsid w:val="00322B7C"/>
    <w:rsid w:val="00333416"/>
    <w:rsid w:val="00333F4C"/>
    <w:rsid w:val="00334C66"/>
    <w:rsid w:val="00341AFF"/>
    <w:rsid w:val="00342705"/>
    <w:rsid w:val="0034762D"/>
    <w:rsid w:val="00350251"/>
    <w:rsid w:val="00355382"/>
    <w:rsid w:val="00355890"/>
    <w:rsid w:val="0036017D"/>
    <w:rsid w:val="003605C8"/>
    <w:rsid w:val="00361C45"/>
    <w:rsid w:val="00363C7B"/>
    <w:rsid w:val="00363E0C"/>
    <w:rsid w:val="00363EAD"/>
    <w:rsid w:val="00373A31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062C"/>
    <w:rsid w:val="003D207A"/>
    <w:rsid w:val="003D3E15"/>
    <w:rsid w:val="003D5961"/>
    <w:rsid w:val="003D7E8B"/>
    <w:rsid w:val="003E1079"/>
    <w:rsid w:val="003E188E"/>
    <w:rsid w:val="003E2651"/>
    <w:rsid w:val="003F06E7"/>
    <w:rsid w:val="003F5331"/>
    <w:rsid w:val="00405AAA"/>
    <w:rsid w:val="00405ED3"/>
    <w:rsid w:val="004066BC"/>
    <w:rsid w:val="0040683E"/>
    <w:rsid w:val="004112E7"/>
    <w:rsid w:val="0042184D"/>
    <w:rsid w:val="0042500A"/>
    <w:rsid w:val="004336B3"/>
    <w:rsid w:val="004336D5"/>
    <w:rsid w:val="00433EFE"/>
    <w:rsid w:val="004373C3"/>
    <w:rsid w:val="004406F2"/>
    <w:rsid w:val="00442DFE"/>
    <w:rsid w:val="00443438"/>
    <w:rsid w:val="004436E6"/>
    <w:rsid w:val="00446CEF"/>
    <w:rsid w:val="00447191"/>
    <w:rsid w:val="0045215E"/>
    <w:rsid w:val="004539EF"/>
    <w:rsid w:val="0045599A"/>
    <w:rsid w:val="0046217B"/>
    <w:rsid w:val="00463DF9"/>
    <w:rsid w:val="004671FB"/>
    <w:rsid w:val="00467F18"/>
    <w:rsid w:val="00467F74"/>
    <w:rsid w:val="0047084B"/>
    <w:rsid w:val="00471A18"/>
    <w:rsid w:val="0047216D"/>
    <w:rsid w:val="0047236B"/>
    <w:rsid w:val="00472CEE"/>
    <w:rsid w:val="00473D54"/>
    <w:rsid w:val="00476952"/>
    <w:rsid w:val="0048200F"/>
    <w:rsid w:val="00482C3C"/>
    <w:rsid w:val="004862F3"/>
    <w:rsid w:val="00492666"/>
    <w:rsid w:val="0049402F"/>
    <w:rsid w:val="004A36AD"/>
    <w:rsid w:val="004A3DEF"/>
    <w:rsid w:val="004A50DA"/>
    <w:rsid w:val="004A6549"/>
    <w:rsid w:val="004A6F83"/>
    <w:rsid w:val="004B074D"/>
    <w:rsid w:val="004B0DF4"/>
    <w:rsid w:val="004B29E5"/>
    <w:rsid w:val="004B2B92"/>
    <w:rsid w:val="004B65FD"/>
    <w:rsid w:val="004B7DF6"/>
    <w:rsid w:val="004C1D6C"/>
    <w:rsid w:val="004C1F11"/>
    <w:rsid w:val="004C3F73"/>
    <w:rsid w:val="004C4D8A"/>
    <w:rsid w:val="004C5D6E"/>
    <w:rsid w:val="004C6E35"/>
    <w:rsid w:val="004C7810"/>
    <w:rsid w:val="004D0764"/>
    <w:rsid w:val="004D1F0F"/>
    <w:rsid w:val="004D2EC5"/>
    <w:rsid w:val="004D3CA5"/>
    <w:rsid w:val="004D4DF0"/>
    <w:rsid w:val="004D581C"/>
    <w:rsid w:val="004E092E"/>
    <w:rsid w:val="004E2723"/>
    <w:rsid w:val="004E51A9"/>
    <w:rsid w:val="004E7828"/>
    <w:rsid w:val="004F1291"/>
    <w:rsid w:val="004F2DCF"/>
    <w:rsid w:val="00506FAE"/>
    <w:rsid w:val="0051089C"/>
    <w:rsid w:val="00513072"/>
    <w:rsid w:val="0051485D"/>
    <w:rsid w:val="0051604D"/>
    <w:rsid w:val="005215BB"/>
    <w:rsid w:val="00524558"/>
    <w:rsid w:val="005248C3"/>
    <w:rsid w:val="005249DA"/>
    <w:rsid w:val="00536AB4"/>
    <w:rsid w:val="005377C2"/>
    <w:rsid w:val="00540E5E"/>
    <w:rsid w:val="00544243"/>
    <w:rsid w:val="00547849"/>
    <w:rsid w:val="00550B16"/>
    <w:rsid w:val="00555D78"/>
    <w:rsid w:val="00556A72"/>
    <w:rsid w:val="00557134"/>
    <w:rsid w:val="00561DE2"/>
    <w:rsid w:val="00562517"/>
    <w:rsid w:val="00563581"/>
    <w:rsid w:val="0056720B"/>
    <w:rsid w:val="00571DA8"/>
    <w:rsid w:val="0057463A"/>
    <w:rsid w:val="00576BAF"/>
    <w:rsid w:val="00577766"/>
    <w:rsid w:val="00583CAB"/>
    <w:rsid w:val="00585715"/>
    <w:rsid w:val="00586459"/>
    <w:rsid w:val="0058779D"/>
    <w:rsid w:val="0059348E"/>
    <w:rsid w:val="005953C9"/>
    <w:rsid w:val="005A2ABD"/>
    <w:rsid w:val="005A33ED"/>
    <w:rsid w:val="005A50D3"/>
    <w:rsid w:val="005A6E59"/>
    <w:rsid w:val="005B6AF4"/>
    <w:rsid w:val="005C0081"/>
    <w:rsid w:val="005C42BC"/>
    <w:rsid w:val="005C4C8B"/>
    <w:rsid w:val="005C7B88"/>
    <w:rsid w:val="005D1461"/>
    <w:rsid w:val="005E3A62"/>
    <w:rsid w:val="005F4A8B"/>
    <w:rsid w:val="005F6A64"/>
    <w:rsid w:val="006017C0"/>
    <w:rsid w:val="0060193A"/>
    <w:rsid w:val="00605850"/>
    <w:rsid w:val="0061008C"/>
    <w:rsid w:val="00611581"/>
    <w:rsid w:val="006120EE"/>
    <w:rsid w:val="0061220D"/>
    <w:rsid w:val="006131B4"/>
    <w:rsid w:val="00621064"/>
    <w:rsid w:val="0062326B"/>
    <w:rsid w:val="00624314"/>
    <w:rsid w:val="00625EAB"/>
    <w:rsid w:val="00626914"/>
    <w:rsid w:val="00627242"/>
    <w:rsid w:val="00627A76"/>
    <w:rsid w:val="0063111D"/>
    <w:rsid w:val="00632B95"/>
    <w:rsid w:val="006354B2"/>
    <w:rsid w:val="006401A2"/>
    <w:rsid w:val="00641AFE"/>
    <w:rsid w:val="00642205"/>
    <w:rsid w:val="006443C6"/>
    <w:rsid w:val="00645E32"/>
    <w:rsid w:val="00647F1B"/>
    <w:rsid w:val="00652E7D"/>
    <w:rsid w:val="0065398D"/>
    <w:rsid w:val="00654D0D"/>
    <w:rsid w:val="00655684"/>
    <w:rsid w:val="00661B7D"/>
    <w:rsid w:val="00662D24"/>
    <w:rsid w:val="00663970"/>
    <w:rsid w:val="006646C0"/>
    <w:rsid w:val="006707C4"/>
    <w:rsid w:val="00675362"/>
    <w:rsid w:val="00675AE6"/>
    <w:rsid w:val="00682CAB"/>
    <w:rsid w:val="0069019E"/>
    <w:rsid w:val="00691476"/>
    <w:rsid w:val="00694330"/>
    <w:rsid w:val="00696279"/>
    <w:rsid w:val="0069757E"/>
    <w:rsid w:val="006A36DF"/>
    <w:rsid w:val="006A47E8"/>
    <w:rsid w:val="006A5FF2"/>
    <w:rsid w:val="006A6441"/>
    <w:rsid w:val="006B0241"/>
    <w:rsid w:val="006B2767"/>
    <w:rsid w:val="006C05ED"/>
    <w:rsid w:val="006C5F77"/>
    <w:rsid w:val="006D2951"/>
    <w:rsid w:val="006D66B9"/>
    <w:rsid w:val="006D73C4"/>
    <w:rsid w:val="006E0BBC"/>
    <w:rsid w:val="006E2978"/>
    <w:rsid w:val="006E378D"/>
    <w:rsid w:val="006E610B"/>
    <w:rsid w:val="006F07EF"/>
    <w:rsid w:val="006F1CC4"/>
    <w:rsid w:val="006F3247"/>
    <w:rsid w:val="006F6A8E"/>
    <w:rsid w:val="00700B29"/>
    <w:rsid w:val="00705F45"/>
    <w:rsid w:val="00706338"/>
    <w:rsid w:val="00717AD1"/>
    <w:rsid w:val="007240C7"/>
    <w:rsid w:val="00730250"/>
    <w:rsid w:val="00730618"/>
    <w:rsid w:val="0073490E"/>
    <w:rsid w:val="00737740"/>
    <w:rsid w:val="00740387"/>
    <w:rsid w:val="0074639A"/>
    <w:rsid w:val="00757271"/>
    <w:rsid w:val="00760036"/>
    <w:rsid w:val="00766375"/>
    <w:rsid w:val="00766E85"/>
    <w:rsid w:val="00767915"/>
    <w:rsid w:val="007721AF"/>
    <w:rsid w:val="00773C81"/>
    <w:rsid w:val="00773FB3"/>
    <w:rsid w:val="00783B9E"/>
    <w:rsid w:val="007845BA"/>
    <w:rsid w:val="0078734B"/>
    <w:rsid w:val="00787C4B"/>
    <w:rsid w:val="0079247B"/>
    <w:rsid w:val="00793FAE"/>
    <w:rsid w:val="007954A4"/>
    <w:rsid w:val="007A3A65"/>
    <w:rsid w:val="007A3D62"/>
    <w:rsid w:val="007A672B"/>
    <w:rsid w:val="007B22DD"/>
    <w:rsid w:val="007C174B"/>
    <w:rsid w:val="007C2726"/>
    <w:rsid w:val="007C359A"/>
    <w:rsid w:val="007C457E"/>
    <w:rsid w:val="007D2C05"/>
    <w:rsid w:val="007D33F1"/>
    <w:rsid w:val="007D3461"/>
    <w:rsid w:val="007D35A2"/>
    <w:rsid w:val="007D5FEA"/>
    <w:rsid w:val="007D6BE3"/>
    <w:rsid w:val="007E76F6"/>
    <w:rsid w:val="007F0246"/>
    <w:rsid w:val="007F1A5A"/>
    <w:rsid w:val="007F3747"/>
    <w:rsid w:val="007F5816"/>
    <w:rsid w:val="008040E4"/>
    <w:rsid w:val="00806C4C"/>
    <w:rsid w:val="0080740E"/>
    <w:rsid w:val="00807530"/>
    <w:rsid w:val="008112D1"/>
    <w:rsid w:val="00811D36"/>
    <w:rsid w:val="008142F9"/>
    <w:rsid w:val="00816B8B"/>
    <w:rsid w:val="008213F3"/>
    <w:rsid w:val="008215CE"/>
    <w:rsid w:val="008218CE"/>
    <w:rsid w:val="00825873"/>
    <w:rsid w:val="00826729"/>
    <w:rsid w:val="00827316"/>
    <w:rsid w:val="00827C3A"/>
    <w:rsid w:val="008312CF"/>
    <w:rsid w:val="00831A44"/>
    <w:rsid w:val="00834CAA"/>
    <w:rsid w:val="00837895"/>
    <w:rsid w:val="008417F8"/>
    <w:rsid w:val="008425A2"/>
    <w:rsid w:val="008521B0"/>
    <w:rsid w:val="00852E8D"/>
    <w:rsid w:val="0085783B"/>
    <w:rsid w:val="0086231F"/>
    <w:rsid w:val="00863C5E"/>
    <w:rsid w:val="00863FB8"/>
    <w:rsid w:val="00866BD0"/>
    <w:rsid w:val="00871E96"/>
    <w:rsid w:val="0087493F"/>
    <w:rsid w:val="008752E4"/>
    <w:rsid w:val="00876032"/>
    <w:rsid w:val="00876741"/>
    <w:rsid w:val="00880A01"/>
    <w:rsid w:val="00881E00"/>
    <w:rsid w:val="00882B4E"/>
    <w:rsid w:val="00885A6B"/>
    <w:rsid w:val="00885C76"/>
    <w:rsid w:val="008866E5"/>
    <w:rsid w:val="0088695E"/>
    <w:rsid w:val="00890D68"/>
    <w:rsid w:val="00896736"/>
    <w:rsid w:val="008A0CD6"/>
    <w:rsid w:val="008A1F55"/>
    <w:rsid w:val="008A3014"/>
    <w:rsid w:val="008A421A"/>
    <w:rsid w:val="008A4FE4"/>
    <w:rsid w:val="008A6AF7"/>
    <w:rsid w:val="008A7FC5"/>
    <w:rsid w:val="008B5B90"/>
    <w:rsid w:val="008B5D69"/>
    <w:rsid w:val="008B7235"/>
    <w:rsid w:val="008C1747"/>
    <w:rsid w:val="008C78E0"/>
    <w:rsid w:val="008D260C"/>
    <w:rsid w:val="008D3014"/>
    <w:rsid w:val="008D6132"/>
    <w:rsid w:val="008D6953"/>
    <w:rsid w:val="008E0987"/>
    <w:rsid w:val="008E2164"/>
    <w:rsid w:val="008E514F"/>
    <w:rsid w:val="008E5672"/>
    <w:rsid w:val="008F27B8"/>
    <w:rsid w:val="008F46AD"/>
    <w:rsid w:val="008F5BFB"/>
    <w:rsid w:val="00903644"/>
    <w:rsid w:val="0090463B"/>
    <w:rsid w:val="009047A3"/>
    <w:rsid w:val="00910796"/>
    <w:rsid w:val="009140D1"/>
    <w:rsid w:val="00914487"/>
    <w:rsid w:val="009168B1"/>
    <w:rsid w:val="009177A0"/>
    <w:rsid w:val="00920FF4"/>
    <w:rsid w:val="00921688"/>
    <w:rsid w:val="00922D5F"/>
    <w:rsid w:val="0092599A"/>
    <w:rsid w:val="00926F6D"/>
    <w:rsid w:val="00927798"/>
    <w:rsid w:val="009352D6"/>
    <w:rsid w:val="00936E05"/>
    <w:rsid w:val="00936F0B"/>
    <w:rsid w:val="0094006B"/>
    <w:rsid w:val="00951779"/>
    <w:rsid w:val="00954379"/>
    <w:rsid w:val="00957CF2"/>
    <w:rsid w:val="00960722"/>
    <w:rsid w:val="00960989"/>
    <w:rsid w:val="00962104"/>
    <w:rsid w:val="0096413B"/>
    <w:rsid w:val="00966223"/>
    <w:rsid w:val="00970B07"/>
    <w:rsid w:val="00974CCA"/>
    <w:rsid w:val="00975821"/>
    <w:rsid w:val="009764B0"/>
    <w:rsid w:val="00977173"/>
    <w:rsid w:val="00984414"/>
    <w:rsid w:val="0099294D"/>
    <w:rsid w:val="00993AEC"/>
    <w:rsid w:val="00995510"/>
    <w:rsid w:val="009955F0"/>
    <w:rsid w:val="00996950"/>
    <w:rsid w:val="009A7C1E"/>
    <w:rsid w:val="009A7C36"/>
    <w:rsid w:val="009B08CB"/>
    <w:rsid w:val="009B2AAA"/>
    <w:rsid w:val="009B5880"/>
    <w:rsid w:val="009B6082"/>
    <w:rsid w:val="009B6832"/>
    <w:rsid w:val="009C0E6B"/>
    <w:rsid w:val="009D0470"/>
    <w:rsid w:val="009D2955"/>
    <w:rsid w:val="009D4ABC"/>
    <w:rsid w:val="009D5AF8"/>
    <w:rsid w:val="009E3567"/>
    <w:rsid w:val="009E5230"/>
    <w:rsid w:val="009F02F3"/>
    <w:rsid w:val="009F0430"/>
    <w:rsid w:val="009F1A08"/>
    <w:rsid w:val="009F2184"/>
    <w:rsid w:val="009F3369"/>
    <w:rsid w:val="009F4873"/>
    <w:rsid w:val="009F4AF6"/>
    <w:rsid w:val="009F4D3F"/>
    <w:rsid w:val="009F721A"/>
    <w:rsid w:val="00A24AF7"/>
    <w:rsid w:val="00A2687F"/>
    <w:rsid w:val="00A30AF2"/>
    <w:rsid w:val="00A360A6"/>
    <w:rsid w:val="00A3749D"/>
    <w:rsid w:val="00A40DC8"/>
    <w:rsid w:val="00A41907"/>
    <w:rsid w:val="00A51481"/>
    <w:rsid w:val="00A532A1"/>
    <w:rsid w:val="00A6123B"/>
    <w:rsid w:val="00A67436"/>
    <w:rsid w:val="00A80F4E"/>
    <w:rsid w:val="00A84E34"/>
    <w:rsid w:val="00A855A1"/>
    <w:rsid w:val="00A90332"/>
    <w:rsid w:val="00A93222"/>
    <w:rsid w:val="00A95BE6"/>
    <w:rsid w:val="00A95FC8"/>
    <w:rsid w:val="00AA7242"/>
    <w:rsid w:val="00AA771C"/>
    <w:rsid w:val="00AB0FFA"/>
    <w:rsid w:val="00AB12EC"/>
    <w:rsid w:val="00AB2AD9"/>
    <w:rsid w:val="00AB2F1E"/>
    <w:rsid w:val="00AB5CAB"/>
    <w:rsid w:val="00AB6A74"/>
    <w:rsid w:val="00AB7088"/>
    <w:rsid w:val="00AC2A23"/>
    <w:rsid w:val="00AC465B"/>
    <w:rsid w:val="00AD612B"/>
    <w:rsid w:val="00AE6E7F"/>
    <w:rsid w:val="00AF0BC8"/>
    <w:rsid w:val="00B03934"/>
    <w:rsid w:val="00B07A10"/>
    <w:rsid w:val="00B162B6"/>
    <w:rsid w:val="00B16B39"/>
    <w:rsid w:val="00B17BBD"/>
    <w:rsid w:val="00B319A9"/>
    <w:rsid w:val="00B32469"/>
    <w:rsid w:val="00B3498C"/>
    <w:rsid w:val="00B36254"/>
    <w:rsid w:val="00B37F30"/>
    <w:rsid w:val="00B4552C"/>
    <w:rsid w:val="00B55C4C"/>
    <w:rsid w:val="00B5749E"/>
    <w:rsid w:val="00B62627"/>
    <w:rsid w:val="00B63621"/>
    <w:rsid w:val="00B66893"/>
    <w:rsid w:val="00B669D3"/>
    <w:rsid w:val="00B75478"/>
    <w:rsid w:val="00B8331B"/>
    <w:rsid w:val="00B87822"/>
    <w:rsid w:val="00B9213F"/>
    <w:rsid w:val="00B9250E"/>
    <w:rsid w:val="00B9326C"/>
    <w:rsid w:val="00BA1AD6"/>
    <w:rsid w:val="00BA2CDE"/>
    <w:rsid w:val="00BA33F2"/>
    <w:rsid w:val="00BB124D"/>
    <w:rsid w:val="00BB2F2F"/>
    <w:rsid w:val="00BB428C"/>
    <w:rsid w:val="00BB7BC5"/>
    <w:rsid w:val="00BC0700"/>
    <w:rsid w:val="00BC0AF8"/>
    <w:rsid w:val="00BC0D9C"/>
    <w:rsid w:val="00BC4969"/>
    <w:rsid w:val="00BC5194"/>
    <w:rsid w:val="00BD0BD8"/>
    <w:rsid w:val="00BD1ED7"/>
    <w:rsid w:val="00BD2A7A"/>
    <w:rsid w:val="00BD3299"/>
    <w:rsid w:val="00BD373A"/>
    <w:rsid w:val="00BD3EB4"/>
    <w:rsid w:val="00BD5836"/>
    <w:rsid w:val="00BD5FED"/>
    <w:rsid w:val="00BE2A37"/>
    <w:rsid w:val="00BE4C91"/>
    <w:rsid w:val="00BF1174"/>
    <w:rsid w:val="00BF1627"/>
    <w:rsid w:val="00BF3117"/>
    <w:rsid w:val="00BF467A"/>
    <w:rsid w:val="00C01F31"/>
    <w:rsid w:val="00C069D0"/>
    <w:rsid w:val="00C129DC"/>
    <w:rsid w:val="00C13FED"/>
    <w:rsid w:val="00C15F5D"/>
    <w:rsid w:val="00C16D1C"/>
    <w:rsid w:val="00C22276"/>
    <w:rsid w:val="00C34199"/>
    <w:rsid w:val="00C34749"/>
    <w:rsid w:val="00C4140A"/>
    <w:rsid w:val="00C415F6"/>
    <w:rsid w:val="00C43A0E"/>
    <w:rsid w:val="00C43F36"/>
    <w:rsid w:val="00C45731"/>
    <w:rsid w:val="00C46986"/>
    <w:rsid w:val="00C47268"/>
    <w:rsid w:val="00C50E86"/>
    <w:rsid w:val="00C5106E"/>
    <w:rsid w:val="00C523E5"/>
    <w:rsid w:val="00C53BA3"/>
    <w:rsid w:val="00C5446E"/>
    <w:rsid w:val="00C55A81"/>
    <w:rsid w:val="00C57BB6"/>
    <w:rsid w:val="00C57C8E"/>
    <w:rsid w:val="00C6017C"/>
    <w:rsid w:val="00C6359A"/>
    <w:rsid w:val="00C655AE"/>
    <w:rsid w:val="00C661D8"/>
    <w:rsid w:val="00C67998"/>
    <w:rsid w:val="00C73E36"/>
    <w:rsid w:val="00C7432C"/>
    <w:rsid w:val="00C744C7"/>
    <w:rsid w:val="00C752EE"/>
    <w:rsid w:val="00C82AB9"/>
    <w:rsid w:val="00C87D79"/>
    <w:rsid w:val="00C92DEB"/>
    <w:rsid w:val="00CA2DB2"/>
    <w:rsid w:val="00CA4631"/>
    <w:rsid w:val="00CA7316"/>
    <w:rsid w:val="00CB2C49"/>
    <w:rsid w:val="00CB2C97"/>
    <w:rsid w:val="00CB64F6"/>
    <w:rsid w:val="00CC19C4"/>
    <w:rsid w:val="00CC2D7D"/>
    <w:rsid w:val="00CC4D96"/>
    <w:rsid w:val="00CC6B38"/>
    <w:rsid w:val="00CD1330"/>
    <w:rsid w:val="00CD283F"/>
    <w:rsid w:val="00CD39E6"/>
    <w:rsid w:val="00CE3990"/>
    <w:rsid w:val="00CE3DE8"/>
    <w:rsid w:val="00CF1A93"/>
    <w:rsid w:val="00CF6797"/>
    <w:rsid w:val="00D01FE0"/>
    <w:rsid w:val="00D039D2"/>
    <w:rsid w:val="00D03E7D"/>
    <w:rsid w:val="00D0730F"/>
    <w:rsid w:val="00D1106C"/>
    <w:rsid w:val="00D141FA"/>
    <w:rsid w:val="00D1526F"/>
    <w:rsid w:val="00D152A6"/>
    <w:rsid w:val="00D20148"/>
    <w:rsid w:val="00D20183"/>
    <w:rsid w:val="00D2126D"/>
    <w:rsid w:val="00D240EF"/>
    <w:rsid w:val="00D25DA3"/>
    <w:rsid w:val="00D264D6"/>
    <w:rsid w:val="00D27BB8"/>
    <w:rsid w:val="00D35B54"/>
    <w:rsid w:val="00D4090D"/>
    <w:rsid w:val="00D40CB0"/>
    <w:rsid w:val="00D41519"/>
    <w:rsid w:val="00D444F3"/>
    <w:rsid w:val="00D50F61"/>
    <w:rsid w:val="00D52043"/>
    <w:rsid w:val="00D55BED"/>
    <w:rsid w:val="00D60478"/>
    <w:rsid w:val="00D63163"/>
    <w:rsid w:val="00D646BB"/>
    <w:rsid w:val="00D661E1"/>
    <w:rsid w:val="00D66735"/>
    <w:rsid w:val="00D66A36"/>
    <w:rsid w:val="00D715B3"/>
    <w:rsid w:val="00D726AB"/>
    <w:rsid w:val="00D746BD"/>
    <w:rsid w:val="00D815E0"/>
    <w:rsid w:val="00D835FF"/>
    <w:rsid w:val="00D8637B"/>
    <w:rsid w:val="00D86FB8"/>
    <w:rsid w:val="00D944FE"/>
    <w:rsid w:val="00D948F4"/>
    <w:rsid w:val="00D96AB4"/>
    <w:rsid w:val="00DA1F38"/>
    <w:rsid w:val="00DA3AC5"/>
    <w:rsid w:val="00DB7763"/>
    <w:rsid w:val="00DD023B"/>
    <w:rsid w:val="00DD698F"/>
    <w:rsid w:val="00DE45B5"/>
    <w:rsid w:val="00DE5275"/>
    <w:rsid w:val="00DE5FD6"/>
    <w:rsid w:val="00DF096A"/>
    <w:rsid w:val="00DF4631"/>
    <w:rsid w:val="00DF737D"/>
    <w:rsid w:val="00E0050D"/>
    <w:rsid w:val="00E0126B"/>
    <w:rsid w:val="00E038F2"/>
    <w:rsid w:val="00E06618"/>
    <w:rsid w:val="00E07FE6"/>
    <w:rsid w:val="00E13E9E"/>
    <w:rsid w:val="00E14912"/>
    <w:rsid w:val="00E24DC7"/>
    <w:rsid w:val="00E33979"/>
    <w:rsid w:val="00E3769F"/>
    <w:rsid w:val="00E40581"/>
    <w:rsid w:val="00E46E87"/>
    <w:rsid w:val="00E51117"/>
    <w:rsid w:val="00E525CD"/>
    <w:rsid w:val="00E579A0"/>
    <w:rsid w:val="00E57CB6"/>
    <w:rsid w:val="00E60B30"/>
    <w:rsid w:val="00E63C20"/>
    <w:rsid w:val="00E70E72"/>
    <w:rsid w:val="00E719E9"/>
    <w:rsid w:val="00E821E3"/>
    <w:rsid w:val="00E84456"/>
    <w:rsid w:val="00E868D3"/>
    <w:rsid w:val="00E90536"/>
    <w:rsid w:val="00E9068E"/>
    <w:rsid w:val="00E94EC2"/>
    <w:rsid w:val="00E95574"/>
    <w:rsid w:val="00EA16FD"/>
    <w:rsid w:val="00EA1EA9"/>
    <w:rsid w:val="00EA2104"/>
    <w:rsid w:val="00EA219E"/>
    <w:rsid w:val="00EA6078"/>
    <w:rsid w:val="00EA7B1B"/>
    <w:rsid w:val="00EA7C90"/>
    <w:rsid w:val="00EB35D4"/>
    <w:rsid w:val="00EB54E4"/>
    <w:rsid w:val="00EC3215"/>
    <w:rsid w:val="00EC352F"/>
    <w:rsid w:val="00EC3620"/>
    <w:rsid w:val="00EC4FAF"/>
    <w:rsid w:val="00ED0BC4"/>
    <w:rsid w:val="00ED1049"/>
    <w:rsid w:val="00ED458F"/>
    <w:rsid w:val="00ED7990"/>
    <w:rsid w:val="00EE6AD1"/>
    <w:rsid w:val="00EE7111"/>
    <w:rsid w:val="00EE74D6"/>
    <w:rsid w:val="00EF1D30"/>
    <w:rsid w:val="00EF5F92"/>
    <w:rsid w:val="00EF63A6"/>
    <w:rsid w:val="00F04129"/>
    <w:rsid w:val="00F1562E"/>
    <w:rsid w:val="00F1650C"/>
    <w:rsid w:val="00F24C51"/>
    <w:rsid w:val="00F352AD"/>
    <w:rsid w:val="00F35D9D"/>
    <w:rsid w:val="00F50AD5"/>
    <w:rsid w:val="00F51B21"/>
    <w:rsid w:val="00F52C7B"/>
    <w:rsid w:val="00F572EF"/>
    <w:rsid w:val="00F623E2"/>
    <w:rsid w:val="00F6245E"/>
    <w:rsid w:val="00F6320D"/>
    <w:rsid w:val="00F64126"/>
    <w:rsid w:val="00F64FC8"/>
    <w:rsid w:val="00F7249B"/>
    <w:rsid w:val="00F7339B"/>
    <w:rsid w:val="00F7549F"/>
    <w:rsid w:val="00F755A1"/>
    <w:rsid w:val="00F83034"/>
    <w:rsid w:val="00F85654"/>
    <w:rsid w:val="00F86711"/>
    <w:rsid w:val="00F86B5C"/>
    <w:rsid w:val="00F86ED6"/>
    <w:rsid w:val="00F9133A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B4A64"/>
    <w:rsid w:val="00FB7E0C"/>
    <w:rsid w:val="00FC012F"/>
    <w:rsid w:val="00FD31DC"/>
    <w:rsid w:val="00FD34E4"/>
    <w:rsid w:val="00FD6A46"/>
    <w:rsid w:val="00FD79F7"/>
    <w:rsid w:val="00FE2662"/>
    <w:rsid w:val="00FE41C0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4:docId w14:val="1FC2DF26"/>
  <w15:docId w15:val="{2003C929-6223-4BA7-9592-A33684D1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9259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8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4C01F-A140-4891-B601-490EB4D2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4</Pages>
  <Words>674</Words>
  <Characters>4011</Characters>
  <Application>Microsoft Office Word</Application>
  <DocSecurity>0</DocSecurity>
  <Lines>65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6</cp:revision>
  <cp:lastPrinted>2009-03-27T09:16:00Z</cp:lastPrinted>
  <dcterms:created xsi:type="dcterms:W3CDTF">2019-06-06T14:14:00Z</dcterms:created>
  <dcterms:modified xsi:type="dcterms:W3CDTF">2019-06-12T13:33:00Z</dcterms:modified>
</cp:coreProperties>
</file>