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7743A" w14:textId="40673EB3" w:rsidR="005F4A8B" w:rsidRPr="00E24158" w:rsidRDefault="003408D8" w:rsidP="00EE35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rPr>
          <w:rFonts w:ascii="Arial" w:hAnsi="Arial" w:cs="Arial"/>
          <w:sz w:val="16"/>
        </w:rPr>
      </w:pPr>
      <w:r w:rsidRPr="00E24158">
        <w:rPr>
          <w:rFonts w:ascii="Arial" w:hAnsi="Arial" w:cs="Arial"/>
          <w:noProof/>
        </w:rPr>
        <mc:AlternateContent>
          <mc:Choice Requires="wps">
            <w:drawing>
              <wp:anchor distT="0" distB="0" distL="114300" distR="114300" simplePos="0" relativeHeight="251657728" behindDoc="0" locked="0" layoutInCell="1" allowOverlap="1" wp14:anchorId="65D5CA32" wp14:editId="67B907A5">
                <wp:simplePos x="0" y="0"/>
                <wp:positionH relativeFrom="column">
                  <wp:posOffset>4589145</wp:posOffset>
                </wp:positionH>
                <wp:positionV relativeFrom="paragraph">
                  <wp:posOffset>85090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A269B" w14:textId="398FAE3C" w:rsidR="007D5FEA" w:rsidRPr="00912A7F" w:rsidRDefault="003640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roofErr w:type="spellStart"/>
                            <w:r w:rsidRPr="00364088">
                              <w:rPr>
                                <w:rFonts w:ascii="Arial" w:hAnsi="Arial" w:cs="Arial"/>
                                <w:sz w:val="16"/>
                              </w:rPr>
                              <w:t>Your</w:t>
                            </w:r>
                            <w:proofErr w:type="spellEnd"/>
                            <w:r w:rsidRPr="00364088">
                              <w:rPr>
                                <w:rFonts w:ascii="Arial" w:hAnsi="Arial" w:cs="Arial"/>
                                <w:sz w:val="16"/>
                              </w:rPr>
                              <w:t xml:space="preserve"> </w:t>
                            </w:r>
                            <w:proofErr w:type="spellStart"/>
                            <w:r w:rsidRPr="00364088">
                              <w:rPr>
                                <w:rFonts w:ascii="Arial" w:hAnsi="Arial" w:cs="Arial"/>
                                <w:sz w:val="16"/>
                              </w:rPr>
                              <w:t>contact</w:t>
                            </w:r>
                            <w:proofErr w:type="spellEnd"/>
                            <w:r w:rsidRPr="00364088">
                              <w:rPr>
                                <w:rFonts w:ascii="Arial" w:hAnsi="Arial" w:cs="Arial"/>
                                <w:sz w:val="16"/>
                              </w:rPr>
                              <w:t xml:space="preserve"> </w:t>
                            </w:r>
                            <w:proofErr w:type="spellStart"/>
                            <w:r w:rsidRPr="00364088">
                              <w:rPr>
                                <w:rFonts w:ascii="Arial" w:hAnsi="Arial" w:cs="Arial"/>
                                <w:sz w:val="16"/>
                              </w:rPr>
                              <w:t>person</w:t>
                            </w:r>
                            <w:proofErr w:type="spellEnd"/>
                          </w:p>
                          <w:p w14:paraId="7357CB2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A19252F"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14:paraId="786307F6" w14:textId="68733F8D" w:rsidR="007D5FEA" w:rsidRPr="00912A7F" w:rsidRDefault="00942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r w:rsidRPr="00942A95">
                              <w:rPr>
                                <w:rFonts w:ascii="Arial" w:hAnsi="Arial" w:cs="Arial"/>
                                <w:sz w:val="16"/>
                              </w:rPr>
                              <w:t xml:space="preserve">Marketing and </w:t>
                            </w:r>
                            <w:proofErr w:type="spellStart"/>
                            <w:r w:rsidRPr="00942A95">
                              <w:rPr>
                                <w:rFonts w:ascii="Arial" w:hAnsi="Arial" w:cs="Arial"/>
                                <w:sz w:val="16"/>
                              </w:rPr>
                              <w:t>communication</w:t>
                            </w:r>
                            <w:proofErr w:type="spellEnd"/>
                            <w:r>
                              <w:rPr>
                                <w:rFonts w:ascii="Arial" w:hAnsi="Arial" w:cs="Arial"/>
                                <w:sz w:val="16"/>
                              </w:rPr>
                              <w:br/>
                            </w:r>
                          </w:p>
                          <w:p w14:paraId="0A355D56"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14:paraId="0D15DE35"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14:paraId="1AFA5479" w14:textId="00774EAA" w:rsidR="007D5FEA" w:rsidRPr="00AE6F09"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E6F09">
                              <w:rPr>
                                <w:rFonts w:ascii="Arial" w:hAnsi="Arial" w:cs="Arial"/>
                                <w:sz w:val="16"/>
                                <w:lang w:val="en-US"/>
                              </w:rPr>
                              <w:br/>
                            </w:r>
                            <w:r w:rsidRPr="00AE6F09">
                              <w:rPr>
                                <w:rFonts w:ascii="Arial" w:hAnsi="Arial" w:cs="Arial"/>
                                <w:sz w:val="16"/>
                                <w:lang w:val="en-US"/>
                              </w:rPr>
                              <w:br/>
                            </w:r>
                            <w:r w:rsidR="00AE6F09" w:rsidRPr="00AE6F09">
                              <w:rPr>
                                <w:rFonts w:ascii="Arial" w:hAnsi="Arial" w:cs="Arial"/>
                                <w:sz w:val="16"/>
                                <w:lang w:val="en-US"/>
                              </w:rPr>
                              <w:t>Total words:</w:t>
                            </w:r>
                            <w:r w:rsidRPr="00AE6F09">
                              <w:rPr>
                                <w:rFonts w:ascii="Arial" w:hAnsi="Arial" w:cs="Arial"/>
                                <w:sz w:val="16"/>
                                <w:lang w:val="en-US"/>
                              </w:rPr>
                              <w:t xml:space="preserve"> </w:t>
                            </w:r>
                            <w:r w:rsidRPr="00912A7F">
                              <w:rPr>
                                <w:rFonts w:ascii="Arial" w:hAnsi="Arial" w:cs="Arial"/>
                                <w:sz w:val="16"/>
                              </w:rPr>
                              <w:fldChar w:fldCharType="begin"/>
                            </w:r>
                            <w:r w:rsidRPr="00AE6F09">
                              <w:rPr>
                                <w:rFonts w:ascii="Arial" w:hAnsi="Arial" w:cs="Arial"/>
                                <w:sz w:val="16"/>
                                <w:lang w:val="en-US"/>
                              </w:rPr>
                              <w:instrText xml:space="preserve"> NUMWORDS  \# "0"  \* MERGEFORMAT </w:instrText>
                            </w:r>
                            <w:r w:rsidRPr="00912A7F">
                              <w:rPr>
                                <w:rFonts w:ascii="Arial" w:hAnsi="Arial" w:cs="Arial"/>
                                <w:sz w:val="16"/>
                              </w:rPr>
                              <w:fldChar w:fldCharType="separate"/>
                            </w:r>
                            <w:r w:rsidR="00AE6F09">
                              <w:rPr>
                                <w:rFonts w:ascii="Arial" w:hAnsi="Arial" w:cs="Arial"/>
                                <w:noProof/>
                                <w:sz w:val="16"/>
                                <w:lang w:val="en-US"/>
                              </w:rPr>
                              <w:t>1522</w:t>
                            </w:r>
                            <w:r w:rsidRPr="00912A7F">
                              <w:rPr>
                                <w:rFonts w:ascii="Arial" w:hAnsi="Arial" w:cs="Arial"/>
                                <w:sz w:val="16"/>
                              </w:rPr>
                              <w:fldChar w:fldCharType="end"/>
                            </w:r>
                          </w:p>
                          <w:p w14:paraId="108768CC" w14:textId="45ED3198" w:rsidR="007D5FEA" w:rsidRPr="00AE6F09" w:rsidRDefault="00AE6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r>
                              <w:rPr>
                                <w:rFonts w:ascii="Arial" w:hAnsi="Arial" w:cs="Arial"/>
                                <w:sz w:val="16"/>
                                <w:lang w:val="en-US"/>
                              </w:rPr>
                              <w:t>C</w:t>
                            </w:r>
                            <w:r w:rsidRPr="00AE6F09">
                              <w:rPr>
                                <w:rFonts w:ascii="Arial" w:hAnsi="Arial" w:cs="Arial"/>
                                <w:sz w:val="16"/>
                                <w:lang w:val="en-US"/>
                              </w:rPr>
                              <w:t>haracters (with spaces):</w:t>
                            </w:r>
                            <w:r w:rsidR="00804485" w:rsidRPr="00AE6F09">
                              <w:rPr>
                                <w:rFonts w:ascii="Arial" w:hAnsi="Arial" w:cs="Arial"/>
                                <w:sz w:val="16"/>
                                <w:lang w:val="en-US"/>
                              </w:rPr>
                              <w:t xml:space="preserve"> </w:t>
                            </w:r>
                            <w:r w:rsidR="00A85616" w:rsidRPr="00912A7F">
                              <w:rPr>
                                <w:rFonts w:ascii="Arial" w:hAnsi="Arial" w:cs="Arial"/>
                                <w:sz w:val="16"/>
                              </w:rPr>
                              <w:fldChar w:fldCharType="begin"/>
                            </w:r>
                            <w:r w:rsidR="00A85616" w:rsidRPr="00AE6F09">
                              <w:rPr>
                                <w:rFonts w:ascii="Arial" w:hAnsi="Arial" w:cs="Arial"/>
                                <w:sz w:val="16"/>
                                <w:lang w:val="en-US"/>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AE6F09">
                              <w:rPr>
                                <w:rFonts w:ascii="Arial" w:hAnsi="Arial" w:cs="Arial"/>
                                <w:sz w:val="16"/>
                                <w:lang w:val="en-US"/>
                              </w:rPr>
                              <w:instrText xml:space="preserve"> DOCPROPERTY  CharactersWithSpaces </w:instrText>
                            </w:r>
                            <w:r w:rsidR="00A85616" w:rsidRPr="00912A7F">
                              <w:rPr>
                                <w:rFonts w:ascii="Arial" w:hAnsi="Arial" w:cs="Arial"/>
                                <w:sz w:val="16"/>
                              </w:rPr>
                              <w:fldChar w:fldCharType="separate"/>
                            </w:r>
                            <w:r>
                              <w:rPr>
                                <w:rFonts w:ascii="Arial" w:hAnsi="Arial" w:cs="Arial"/>
                                <w:sz w:val="16"/>
                                <w:lang w:val="en-US"/>
                              </w:rPr>
                              <w:t>9832</w:t>
                            </w:r>
                            <w:r w:rsidR="00A85616" w:rsidRPr="00912A7F">
                              <w:rPr>
                                <w:rFonts w:ascii="Arial" w:hAnsi="Arial" w:cs="Arial"/>
                                <w:sz w:val="16"/>
                              </w:rPr>
                              <w:fldChar w:fldCharType="end"/>
                            </w:r>
                          </w:p>
                          <w:p w14:paraId="35CC0E7C" w14:textId="77777777" w:rsidR="007D5FEA" w:rsidRPr="00AE6F09"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7054839C" w14:textId="6616E42B" w:rsidR="007D5FEA" w:rsidRPr="00AE6F09"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5A5CA7">
                              <w:rPr>
                                <w:rFonts w:ascii="Arial" w:hAnsi="Arial" w:cs="Arial"/>
                                <w:b/>
                                <w:noProof/>
                                <w:sz w:val="16"/>
                              </w:rPr>
                              <w:t>Mai 2023</w:t>
                            </w:r>
                            <w:r w:rsidRPr="00912A7F">
                              <w:rPr>
                                <w:rFonts w:ascii="Arial" w:hAnsi="Arial" w:cs="Arial"/>
                                <w:b/>
                                <w:sz w:val="16"/>
                              </w:rPr>
                              <w:fldChar w:fldCharType="end"/>
                            </w:r>
                          </w:p>
                          <w:p w14:paraId="7549EC55" w14:textId="77777777" w:rsidR="007D5FEA" w:rsidRPr="00AE6F09" w:rsidRDefault="007D5FEA">
                            <w:pPr>
                              <w:pStyle w:val="berschrift4"/>
                              <w:ind w:left="7080"/>
                              <w:rPr>
                                <w:lang w:val="en-US"/>
                              </w:rPr>
                            </w:pPr>
                            <w:r w:rsidRPr="00AE6F09">
                              <w:rPr>
                                <w:rFonts w:ascii="Arial" w:hAnsi="Arial" w:cs="Arial"/>
                                <w:sz w:val="16"/>
                                <w:lang w:val="en-US"/>
                              </w:rPr>
                              <w:t>Datum</w:t>
                            </w:r>
                          </w:p>
                          <w:p w14:paraId="2FFC720A" w14:textId="77777777" w:rsidR="007D5FEA" w:rsidRPr="00AE6F09"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5CA32" id="_x0000_t202" coordsize="21600,21600" o:spt="202" path="m,l,21600r21600,l21600,xe">
                <v:stroke joinstyle="miter"/>
                <v:path gradientshapeok="t" o:connecttype="rect"/>
              </v:shapetype>
              <v:shape id="Text Box 13" o:spid="_x0000_s1026" type="#_x0000_t202" style="position:absolute;margin-left:361.35pt;margin-top:6.7pt;width:149.0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zp4AEAAKIDAAAOAAAAZHJzL2Uyb0RvYy54bWysU8GO0zAQvSPxD5bvNG1p6TZqulp2tQhp&#10;WZAWPmDi2E1E4jFjt0n5esZOt1vghrhYHs/kzXtvJpvroWvFQZNv0BZyNplKoa3CqrG7Qn77ev/m&#10;SgofwFbQotWFPGovr7evX216l+s51thWmgSDWJ/3rpB1CC7PMq9q3YGfoNOWkwapg8Ah7bKKoGf0&#10;rs3m0+m7rEeqHKHS3vPr3ZiU24RvjFbhszFeB9EWkrmFdFI6y3hm2w3kOwJXN+pEA/6BRQeN5aZn&#10;qDsIIPbU/AXVNYrQowkThV2GxjRKJw2sZjb9Q81TDU4nLWyOd2eb/P+DVY+HJ/eFRBje48ADTCK8&#10;e0D13QuLtzXYnb4hwr7WUHHjWbQs653PT59Gq33uI0jZf8KKhwz7gAloMNRFV1inYHQewPFsuh6C&#10;ULHl1Xq+fruUQnGOR7perZapB+TPnzvy4YPGTsRLIYmnmuDh8OBDpAP5c0nsZvG+ads02db+9sCF&#10;8SXRj4xH7mEoB66OMkqsjiyEcFwUXmy+1Eg/peh5SQrpf+yBtBTtR8tmrGeLRdyqFCyWqzkHdJkp&#10;LzNgFUMVMkgxXm/DuIl7R82u5k6j/RZv2EDTJGkvrE68eRGS4tPSxk27jFPVy6+1/QUAAP//AwBQ&#10;SwMEFAAGAAgAAAAhAC29dpLeAAAACwEAAA8AAABkcnMvZG93bnJldi54bWxMj8FOwzAQRO9I/IO1&#10;SNyojVsoCXEqBOIKaqGVuLnxNomI11HsNuHv2Z7guJqn2TfFavKdOOEQ20AGbmcKBFIVXEu1gc+P&#10;15sHEDFZcrYLhAZ+MMKqvLwobO7CSGs8bVItuIRibg00KfW5lLFq0Ns4Cz0SZ4cweJv4HGrpBjty&#10;ue+kVupeetsSf2hsj88NVt+bozewfTt87RbqvX7xd/0YJiXJZ9KY66vp6RFEwin9wXDWZ3Uo2Wkf&#10;juSi6AwstV4yysF8AeIMKK14zN7AXGcZyLKQ/zeUvwAAAP//AwBQSwECLQAUAAYACAAAACEAtoM4&#10;kv4AAADhAQAAEwAAAAAAAAAAAAAAAAAAAAAAW0NvbnRlbnRfVHlwZXNdLnhtbFBLAQItABQABgAI&#10;AAAAIQA4/SH/1gAAAJQBAAALAAAAAAAAAAAAAAAAAC8BAABfcmVscy8ucmVsc1BLAQItABQABgAI&#10;AAAAIQDOeVzp4AEAAKIDAAAOAAAAAAAAAAAAAAAAAC4CAABkcnMvZTJvRG9jLnhtbFBLAQItABQA&#10;BgAIAAAAIQAtvXaS3gAAAAsBAAAPAAAAAAAAAAAAAAAAADoEAABkcnMvZG93bnJldi54bWxQSwUG&#10;AAAAAAQABADzAAAARQUAAAAA&#10;" filled="f" stroked="f">
                <v:textbox>
                  <w:txbxContent>
                    <w:p w14:paraId="306A269B" w14:textId="398FAE3C" w:rsidR="007D5FEA" w:rsidRPr="00912A7F" w:rsidRDefault="0036408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roofErr w:type="spellStart"/>
                      <w:r w:rsidRPr="00364088">
                        <w:rPr>
                          <w:rFonts w:ascii="Arial" w:hAnsi="Arial" w:cs="Arial"/>
                          <w:sz w:val="16"/>
                        </w:rPr>
                        <w:t>Your</w:t>
                      </w:r>
                      <w:proofErr w:type="spellEnd"/>
                      <w:r w:rsidRPr="00364088">
                        <w:rPr>
                          <w:rFonts w:ascii="Arial" w:hAnsi="Arial" w:cs="Arial"/>
                          <w:sz w:val="16"/>
                        </w:rPr>
                        <w:t xml:space="preserve"> </w:t>
                      </w:r>
                      <w:proofErr w:type="spellStart"/>
                      <w:r w:rsidRPr="00364088">
                        <w:rPr>
                          <w:rFonts w:ascii="Arial" w:hAnsi="Arial" w:cs="Arial"/>
                          <w:sz w:val="16"/>
                        </w:rPr>
                        <w:t>contact</w:t>
                      </w:r>
                      <w:proofErr w:type="spellEnd"/>
                      <w:r w:rsidRPr="00364088">
                        <w:rPr>
                          <w:rFonts w:ascii="Arial" w:hAnsi="Arial" w:cs="Arial"/>
                          <w:sz w:val="16"/>
                        </w:rPr>
                        <w:t xml:space="preserve"> </w:t>
                      </w:r>
                      <w:proofErr w:type="spellStart"/>
                      <w:r w:rsidRPr="00364088">
                        <w:rPr>
                          <w:rFonts w:ascii="Arial" w:hAnsi="Arial" w:cs="Arial"/>
                          <w:sz w:val="16"/>
                        </w:rPr>
                        <w:t>person</w:t>
                      </w:r>
                      <w:proofErr w:type="spellEnd"/>
                    </w:p>
                    <w:p w14:paraId="7357CB24"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0A19252F" w14:textId="77777777" w:rsidR="007D5FEA" w:rsidRPr="00912A7F"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t>Philipp Schulte-Derne</w:t>
                      </w:r>
                    </w:p>
                    <w:p w14:paraId="786307F6" w14:textId="68733F8D" w:rsidR="007D5FEA" w:rsidRPr="00912A7F" w:rsidRDefault="00942A9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r w:rsidRPr="00942A95">
                        <w:rPr>
                          <w:rFonts w:ascii="Arial" w:hAnsi="Arial" w:cs="Arial"/>
                          <w:sz w:val="16"/>
                        </w:rPr>
                        <w:t xml:space="preserve">Marketing and </w:t>
                      </w:r>
                      <w:proofErr w:type="spellStart"/>
                      <w:r w:rsidRPr="00942A95">
                        <w:rPr>
                          <w:rFonts w:ascii="Arial" w:hAnsi="Arial" w:cs="Arial"/>
                          <w:sz w:val="16"/>
                        </w:rPr>
                        <w:t>communication</w:t>
                      </w:r>
                      <w:proofErr w:type="spellEnd"/>
                      <w:r>
                        <w:rPr>
                          <w:rFonts w:ascii="Arial" w:hAnsi="Arial" w:cs="Arial"/>
                          <w:sz w:val="16"/>
                        </w:rPr>
                        <w:br/>
                      </w:r>
                    </w:p>
                    <w:p w14:paraId="0A355D56" w14:textId="77777777" w:rsidR="007D5FEA" w:rsidRPr="00912A7F" w:rsidRDefault="00912A7F"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Telefone</w:t>
                      </w:r>
                      <w:r w:rsidR="00883890" w:rsidRPr="00912A7F">
                        <w:rPr>
                          <w:rFonts w:ascii="Arial" w:hAnsi="Arial" w:cs="Arial"/>
                          <w:sz w:val="16"/>
                        </w:rPr>
                        <w:t xml:space="preserve"> </w:t>
                      </w:r>
                      <w:r w:rsidR="003340D1" w:rsidRPr="00912A7F">
                        <w:rPr>
                          <w:rFonts w:ascii="Arial" w:hAnsi="Arial" w:cs="Arial"/>
                          <w:sz w:val="16"/>
                        </w:rPr>
                        <w:tab/>
                      </w:r>
                      <w:r w:rsidR="00883890" w:rsidRPr="00912A7F">
                        <w:rPr>
                          <w:rFonts w:ascii="Arial" w:hAnsi="Arial" w:cs="Arial"/>
                          <w:sz w:val="16"/>
                        </w:rPr>
                        <w:t xml:space="preserve">+49 </w:t>
                      </w:r>
                      <w:r w:rsidR="009B2B76" w:rsidRPr="00912A7F">
                        <w:rPr>
                          <w:rFonts w:ascii="Arial" w:hAnsi="Arial" w:cs="Arial"/>
                          <w:sz w:val="16"/>
                        </w:rPr>
                        <w:t>7022 702-129</w:t>
                      </w:r>
                    </w:p>
                    <w:p w14:paraId="0D15DE35" w14:textId="77777777" w:rsidR="007D5FEA" w:rsidRPr="00912A7F" w:rsidRDefault="009B2B76" w:rsidP="003340D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sz w:val="16"/>
                        </w:rPr>
                        <w:t>Philipp.schulte-derne@holzher.com</w:t>
                      </w:r>
                    </w:p>
                    <w:p w14:paraId="1AFA5479" w14:textId="00774EAA" w:rsidR="007D5FEA" w:rsidRPr="00AE6F09" w:rsidRDefault="0080448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E6F09">
                        <w:rPr>
                          <w:rFonts w:ascii="Arial" w:hAnsi="Arial" w:cs="Arial"/>
                          <w:sz w:val="16"/>
                          <w:lang w:val="en-US"/>
                        </w:rPr>
                        <w:br/>
                      </w:r>
                      <w:r w:rsidRPr="00AE6F09">
                        <w:rPr>
                          <w:rFonts w:ascii="Arial" w:hAnsi="Arial" w:cs="Arial"/>
                          <w:sz w:val="16"/>
                          <w:lang w:val="en-US"/>
                        </w:rPr>
                        <w:br/>
                      </w:r>
                      <w:r w:rsidR="00AE6F09" w:rsidRPr="00AE6F09">
                        <w:rPr>
                          <w:rFonts w:ascii="Arial" w:hAnsi="Arial" w:cs="Arial"/>
                          <w:sz w:val="16"/>
                          <w:lang w:val="en-US"/>
                        </w:rPr>
                        <w:t>Total words:</w:t>
                      </w:r>
                      <w:r w:rsidRPr="00AE6F09">
                        <w:rPr>
                          <w:rFonts w:ascii="Arial" w:hAnsi="Arial" w:cs="Arial"/>
                          <w:sz w:val="16"/>
                          <w:lang w:val="en-US"/>
                        </w:rPr>
                        <w:t xml:space="preserve"> </w:t>
                      </w:r>
                      <w:r w:rsidRPr="00912A7F">
                        <w:rPr>
                          <w:rFonts w:ascii="Arial" w:hAnsi="Arial" w:cs="Arial"/>
                          <w:sz w:val="16"/>
                        </w:rPr>
                        <w:fldChar w:fldCharType="begin"/>
                      </w:r>
                      <w:r w:rsidRPr="00AE6F09">
                        <w:rPr>
                          <w:rFonts w:ascii="Arial" w:hAnsi="Arial" w:cs="Arial"/>
                          <w:sz w:val="16"/>
                          <w:lang w:val="en-US"/>
                        </w:rPr>
                        <w:instrText xml:space="preserve"> NUMWORDS  \# "0"  \* MERGEFORMAT </w:instrText>
                      </w:r>
                      <w:r w:rsidRPr="00912A7F">
                        <w:rPr>
                          <w:rFonts w:ascii="Arial" w:hAnsi="Arial" w:cs="Arial"/>
                          <w:sz w:val="16"/>
                        </w:rPr>
                        <w:fldChar w:fldCharType="separate"/>
                      </w:r>
                      <w:r w:rsidR="00AE6F09">
                        <w:rPr>
                          <w:rFonts w:ascii="Arial" w:hAnsi="Arial" w:cs="Arial"/>
                          <w:noProof/>
                          <w:sz w:val="16"/>
                          <w:lang w:val="en-US"/>
                        </w:rPr>
                        <w:t>1522</w:t>
                      </w:r>
                      <w:r w:rsidRPr="00912A7F">
                        <w:rPr>
                          <w:rFonts w:ascii="Arial" w:hAnsi="Arial" w:cs="Arial"/>
                          <w:sz w:val="16"/>
                        </w:rPr>
                        <w:fldChar w:fldCharType="end"/>
                      </w:r>
                    </w:p>
                    <w:p w14:paraId="108768CC" w14:textId="45ED3198" w:rsidR="007D5FEA" w:rsidRPr="00AE6F09" w:rsidRDefault="00AE6F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r>
                        <w:rPr>
                          <w:rFonts w:ascii="Arial" w:hAnsi="Arial" w:cs="Arial"/>
                          <w:sz w:val="16"/>
                          <w:lang w:val="en-US"/>
                        </w:rPr>
                        <w:t>C</w:t>
                      </w:r>
                      <w:r w:rsidRPr="00AE6F09">
                        <w:rPr>
                          <w:rFonts w:ascii="Arial" w:hAnsi="Arial" w:cs="Arial"/>
                          <w:sz w:val="16"/>
                          <w:lang w:val="en-US"/>
                        </w:rPr>
                        <w:t>haracters (with spaces):</w:t>
                      </w:r>
                      <w:r w:rsidR="00804485" w:rsidRPr="00AE6F09">
                        <w:rPr>
                          <w:rFonts w:ascii="Arial" w:hAnsi="Arial" w:cs="Arial"/>
                          <w:sz w:val="16"/>
                          <w:lang w:val="en-US"/>
                        </w:rPr>
                        <w:t xml:space="preserve"> </w:t>
                      </w:r>
                      <w:r w:rsidR="00A85616" w:rsidRPr="00912A7F">
                        <w:rPr>
                          <w:rFonts w:ascii="Arial" w:hAnsi="Arial" w:cs="Arial"/>
                          <w:sz w:val="16"/>
                        </w:rPr>
                        <w:fldChar w:fldCharType="begin"/>
                      </w:r>
                      <w:r w:rsidR="00A85616" w:rsidRPr="00AE6F09">
                        <w:rPr>
                          <w:rFonts w:ascii="Arial" w:hAnsi="Arial" w:cs="Arial"/>
                          <w:sz w:val="16"/>
                          <w:lang w:val="en-US"/>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AE6F09">
                        <w:rPr>
                          <w:rFonts w:ascii="Arial" w:hAnsi="Arial" w:cs="Arial"/>
                          <w:sz w:val="16"/>
                          <w:lang w:val="en-US"/>
                        </w:rPr>
                        <w:instrText xml:space="preserve"> DOCPROPERTY  CharactersWithSpaces </w:instrText>
                      </w:r>
                      <w:r w:rsidR="00A85616" w:rsidRPr="00912A7F">
                        <w:rPr>
                          <w:rFonts w:ascii="Arial" w:hAnsi="Arial" w:cs="Arial"/>
                          <w:sz w:val="16"/>
                        </w:rPr>
                        <w:fldChar w:fldCharType="separate"/>
                      </w:r>
                      <w:r>
                        <w:rPr>
                          <w:rFonts w:ascii="Arial" w:hAnsi="Arial" w:cs="Arial"/>
                          <w:sz w:val="16"/>
                          <w:lang w:val="en-US"/>
                        </w:rPr>
                        <w:t>9832</w:t>
                      </w:r>
                      <w:r w:rsidR="00A85616" w:rsidRPr="00912A7F">
                        <w:rPr>
                          <w:rFonts w:ascii="Arial" w:hAnsi="Arial" w:cs="Arial"/>
                          <w:sz w:val="16"/>
                        </w:rPr>
                        <w:fldChar w:fldCharType="end"/>
                      </w:r>
                    </w:p>
                    <w:p w14:paraId="35CC0E7C" w14:textId="77777777" w:rsidR="007D5FEA" w:rsidRPr="00AE6F09"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p>
                    <w:p w14:paraId="7054839C" w14:textId="6616E42B" w:rsidR="007D5FEA" w:rsidRPr="00AE6F09" w:rsidRDefault="009B2B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sidR="005A5CA7">
                        <w:rPr>
                          <w:rFonts w:ascii="Arial" w:hAnsi="Arial" w:cs="Arial"/>
                          <w:b/>
                          <w:noProof/>
                          <w:sz w:val="16"/>
                        </w:rPr>
                        <w:t>Mai 2023</w:t>
                      </w:r>
                      <w:r w:rsidRPr="00912A7F">
                        <w:rPr>
                          <w:rFonts w:ascii="Arial" w:hAnsi="Arial" w:cs="Arial"/>
                          <w:b/>
                          <w:sz w:val="16"/>
                        </w:rPr>
                        <w:fldChar w:fldCharType="end"/>
                      </w:r>
                    </w:p>
                    <w:p w14:paraId="7549EC55" w14:textId="77777777" w:rsidR="007D5FEA" w:rsidRPr="00AE6F09" w:rsidRDefault="007D5FEA">
                      <w:pPr>
                        <w:pStyle w:val="berschrift4"/>
                        <w:ind w:left="7080"/>
                        <w:rPr>
                          <w:lang w:val="en-US"/>
                        </w:rPr>
                      </w:pPr>
                      <w:r w:rsidRPr="00AE6F09">
                        <w:rPr>
                          <w:rFonts w:ascii="Arial" w:hAnsi="Arial" w:cs="Arial"/>
                          <w:sz w:val="16"/>
                          <w:lang w:val="en-US"/>
                        </w:rPr>
                        <w:t>Datum</w:t>
                      </w:r>
                    </w:p>
                    <w:p w14:paraId="2FFC720A" w14:textId="77777777" w:rsidR="007D5FEA" w:rsidRPr="00AE6F09"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lang w:val="en-US"/>
                        </w:rPr>
                      </w:pPr>
                    </w:p>
                  </w:txbxContent>
                </v:textbox>
              </v:shape>
            </w:pict>
          </mc:Fallback>
        </mc:AlternateContent>
      </w:r>
    </w:p>
    <w:p w14:paraId="5A728FD0" w14:textId="52C302AB" w:rsidR="005F4A8B" w:rsidRPr="00E24158" w:rsidRDefault="002C1F4F" w:rsidP="00EE3513">
      <w:pPr>
        <w:tabs>
          <w:tab w:val="left" w:pos="7875"/>
        </w:tabs>
        <w:ind w:right="-1"/>
        <w:rPr>
          <w:rFonts w:ascii="Arial" w:hAnsi="Arial" w:cs="Arial"/>
          <w:caps/>
          <w:sz w:val="22"/>
        </w:rPr>
      </w:pPr>
      <w:r w:rsidRPr="002C1F4F">
        <w:rPr>
          <w:rFonts w:ascii="Arial" w:hAnsi="Arial" w:cs="Arial"/>
          <w:caps/>
          <w:sz w:val="36"/>
          <w:szCs w:val="36"/>
        </w:rPr>
        <w:t>PRESS RELEASE</w:t>
      </w:r>
    </w:p>
    <w:p w14:paraId="780407FC" w14:textId="77777777" w:rsidR="005F4A8B" w:rsidRPr="00E24158" w:rsidRDefault="005F4A8B" w:rsidP="00EE3513">
      <w:pPr>
        <w:tabs>
          <w:tab w:val="left" w:pos="7875"/>
        </w:tabs>
        <w:ind w:right="-1"/>
        <w:rPr>
          <w:rFonts w:ascii="Arial" w:hAnsi="Arial" w:cs="Arial"/>
          <w:sz w:val="22"/>
        </w:rPr>
      </w:pPr>
    </w:p>
    <w:p w14:paraId="4DB33E31" w14:textId="77777777" w:rsidR="0004189D" w:rsidRPr="00E24158" w:rsidRDefault="0004189D" w:rsidP="00EE3513">
      <w:pPr>
        <w:pStyle w:val="NurText"/>
        <w:spacing w:line="360" w:lineRule="auto"/>
        <w:ind w:right="-143"/>
        <w:rPr>
          <w:rFonts w:ascii="Arial" w:eastAsia="SimSun" w:hAnsi="Arial" w:cs="Arial"/>
          <w:b/>
          <w:color w:val="000000"/>
          <w:sz w:val="32"/>
          <w:szCs w:val="32"/>
          <w:lang w:eastAsia="zh-CN"/>
        </w:rPr>
      </w:pPr>
    </w:p>
    <w:p w14:paraId="09687D04" w14:textId="77777777" w:rsidR="00B76271" w:rsidRPr="009F4661" w:rsidRDefault="00B76271" w:rsidP="00B76271">
      <w:pPr>
        <w:spacing w:line="360" w:lineRule="auto"/>
        <w:jc w:val="both"/>
        <w:rPr>
          <w:rFonts w:ascii="Arial" w:eastAsia="SimSun" w:hAnsi="Arial" w:cs="Arial"/>
          <w:b/>
          <w:color w:val="000000"/>
          <w:sz w:val="32"/>
          <w:szCs w:val="32"/>
          <w:lang w:val="en-US"/>
        </w:rPr>
      </w:pPr>
      <w:r>
        <w:rPr>
          <w:rFonts w:ascii="Arial" w:eastAsia="SimSun" w:hAnsi="Arial" w:cs="Arial"/>
          <w:b/>
          <w:bCs/>
          <w:color w:val="000000"/>
          <w:sz w:val="32"/>
          <w:szCs w:val="32"/>
          <w:lang w:val="en-US"/>
        </w:rPr>
        <w:t xml:space="preserve">The </w:t>
      </w:r>
      <w:proofErr w:type="spellStart"/>
      <w:r>
        <w:rPr>
          <w:rFonts w:ascii="Arial" w:eastAsia="SimSun" w:hAnsi="Arial" w:cs="Arial"/>
          <w:b/>
          <w:bCs/>
          <w:color w:val="000000"/>
          <w:sz w:val="32"/>
          <w:szCs w:val="32"/>
          <w:lang w:val="en-US"/>
        </w:rPr>
        <w:t>Weinig</w:t>
      </w:r>
      <w:proofErr w:type="spellEnd"/>
      <w:r>
        <w:rPr>
          <w:rFonts w:ascii="Arial" w:eastAsia="SimSun" w:hAnsi="Arial" w:cs="Arial"/>
          <w:b/>
          <w:bCs/>
          <w:color w:val="000000"/>
          <w:sz w:val="32"/>
          <w:szCs w:val="32"/>
          <w:lang w:val="en-US"/>
        </w:rPr>
        <w:t xml:space="preserve"> Group at LIGNA 2023: </w:t>
      </w:r>
    </w:p>
    <w:p w14:paraId="0890C239" w14:textId="77777777" w:rsidR="00B76271" w:rsidRPr="009F4661" w:rsidRDefault="00B76271" w:rsidP="00B76271">
      <w:pPr>
        <w:spacing w:line="360" w:lineRule="auto"/>
        <w:jc w:val="both"/>
        <w:rPr>
          <w:rFonts w:ascii="Arial" w:hAnsi="Arial" w:cs="Arial"/>
          <w:sz w:val="24"/>
          <w:szCs w:val="24"/>
          <w:lang w:val="en-US"/>
        </w:rPr>
      </w:pPr>
      <w:r>
        <w:rPr>
          <w:rFonts w:ascii="Arial" w:hAnsi="Arial" w:cs="Arial"/>
          <w:b/>
          <w:bCs/>
          <w:sz w:val="24"/>
          <w:szCs w:val="24"/>
          <w:lang w:val="en-US"/>
        </w:rPr>
        <w:t>Innovations for resource efficiency and value creation</w:t>
      </w:r>
    </w:p>
    <w:p w14:paraId="3477A7ED" w14:textId="77777777" w:rsidR="00B76271" w:rsidRPr="009F4661" w:rsidRDefault="00B76271" w:rsidP="00B76271">
      <w:pPr>
        <w:spacing w:line="360" w:lineRule="auto"/>
        <w:rPr>
          <w:rFonts w:ascii="Arial" w:hAnsi="Arial" w:cs="Arial"/>
          <w:sz w:val="22"/>
          <w:szCs w:val="22"/>
          <w:lang w:val="en-US"/>
        </w:rPr>
      </w:pPr>
    </w:p>
    <w:p w14:paraId="6D71F0CF" w14:textId="77777777" w:rsidR="00B76271" w:rsidRPr="009F4661" w:rsidRDefault="00B76271" w:rsidP="00B76271">
      <w:pPr>
        <w:spacing w:line="360" w:lineRule="auto"/>
        <w:rPr>
          <w:rFonts w:ascii="Arial" w:hAnsi="Arial" w:cs="Arial"/>
          <w:sz w:val="22"/>
          <w:szCs w:val="22"/>
          <w:lang w:val="en-US"/>
        </w:rPr>
      </w:pPr>
      <w:r>
        <w:rPr>
          <w:rFonts w:ascii="Arial" w:hAnsi="Arial" w:cs="Arial"/>
          <w:sz w:val="22"/>
          <w:szCs w:val="22"/>
          <w:lang w:val="en-US"/>
        </w:rPr>
        <w:t xml:space="preserve">The leading technology provider for solid wood and panel processing presents itself in Hanover with the brands </w:t>
      </w:r>
      <w:proofErr w:type="spellStart"/>
      <w:r>
        <w:rPr>
          <w:rFonts w:ascii="Arial" w:hAnsi="Arial" w:cs="Arial"/>
          <w:sz w:val="22"/>
          <w:szCs w:val="22"/>
          <w:lang w:val="en-US"/>
        </w:rPr>
        <w:t>Weinig</w:t>
      </w:r>
      <w:proofErr w:type="spellEnd"/>
      <w:r>
        <w:rPr>
          <w:rFonts w:ascii="Arial" w:hAnsi="Arial" w:cs="Arial"/>
          <w:sz w:val="22"/>
          <w:szCs w:val="22"/>
          <w:lang w:val="en-US"/>
        </w:rPr>
        <w:t xml:space="preserve"> and </w:t>
      </w:r>
      <w:proofErr w:type="spellStart"/>
      <w:r>
        <w:rPr>
          <w:rFonts w:ascii="Arial" w:hAnsi="Arial" w:cs="Arial"/>
          <w:sz w:val="22"/>
          <w:szCs w:val="22"/>
          <w:lang w:val="en-US"/>
        </w:rPr>
        <w:t>Holz-Her</w:t>
      </w:r>
      <w:proofErr w:type="spellEnd"/>
      <w:r>
        <w:rPr>
          <w:rFonts w:ascii="Arial" w:hAnsi="Arial" w:cs="Arial"/>
          <w:sz w:val="22"/>
          <w:szCs w:val="22"/>
          <w:lang w:val="en-US"/>
        </w:rPr>
        <w:t xml:space="preserve"> on an exhibition area of 5,000 sqm. Under the motto WEINIG OFFERS MORE, visitors will experience many of the almost 50 machines and systems live in action at the </w:t>
      </w:r>
      <w:proofErr w:type="spellStart"/>
      <w:r>
        <w:rPr>
          <w:rFonts w:ascii="Arial" w:hAnsi="Arial" w:cs="Arial"/>
          <w:sz w:val="22"/>
          <w:szCs w:val="22"/>
          <w:lang w:val="en-US"/>
        </w:rPr>
        <w:t>Weinig</w:t>
      </w:r>
      <w:proofErr w:type="spellEnd"/>
      <w:r>
        <w:rPr>
          <w:rFonts w:ascii="Arial" w:hAnsi="Arial" w:cs="Arial"/>
          <w:sz w:val="22"/>
          <w:szCs w:val="22"/>
          <w:lang w:val="en-US"/>
        </w:rPr>
        <w:t xml:space="preserve"> Group in Hall 27. </w:t>
      </w:r>
    </w:p>
    <w:p w14:paraId="04252901" w14:textId="77777777" w:rsidR="00DE3CA6" w:rsidRPr="00B76271" w:rsidRDefault="00DE3CA6" w:rsidP="00EE3513">
      <w:pPr>
        <w:spacing w:line="360" w:lineRule="auto"/>
        <w:rPr>
          <w:rFonts w:ascii="Arial" w:hAnsi="Arial" w:cs="Arial"/>
          <w:b/>
          <w:bCs/>
          <w:sz w:val="22"/>
          <w:szCs w:val="22"/>
          <w:lang w:val="en-US"/>
        </w:rPr>
      </w:pPr>
    </w:p>
    <w:p w14:paraId="0907BB3D" w14:textId="77777777" w:rsidR="00DF243F" w:rsidRPr="003D67B4" w:rsidRDefault="00DF243F" w:rsidP="00DF243F">
      <w:pPr>
        <w:spacing w:line="360" w:lineRule="auto"/>
        <w:rPr>
          <w:rFonts w:ascii="Arial" w:hAnsi="Arial" w:cs="Arial"/>
          <w:b/>
          <w:bCs/>
          <w:sz w:val="22"/>
          <w:szCs w:val="22"/>
          <w:lang w:val="en-US"/>
        </w:rPr>
      </w:pPr>
      <w:r>
        <w:rPr>
          <w:rFonts w:ascii="Arial" w:hAnsi="Arial" w:cs="Arial"/>
          <w:b/>
          <w:bCs/>
          <w:sz w:val="22"/>
          <w:szCs w:val="22"/>
          <w:lang w:val="en-US"/>
        </w:rPr>
        <w:t xml:space="preserve">The </w:t>
      </w:r>
      <w:proofErr w:type="spellStart"/>
      <w:r>
        <w:rPr>
          <w:rFonts w:ascii="Arial" w:hAnsi="Arial" w:cs="Arial"/>
          <w:b/>
          <w:bCs/>
          <w:sz w:val="22"/>
          <w:szCs w:val="22"/>
          <w:lang w:val="en-US"/>
        </w:rPr>
        <w:t>Holz-Her</w:t>
      </w:r>
      <w:proofErr w:type="spellEnd"/>
      <w:r>
        <w:rPr>
          <w:rFonts w:ascii="Arial" w:hAnsi="Arial" w:cs="Arial"/>
          <w:b/>
          <w:bCs/>
          <w:sz w:val="22"/>
          <w:szCs w:val="22"/>
          <w:lang w:val="en-US"/>
        </w:rPr>
        <w:t xml:space="preserve"> machine range: A wide performance spectrum for individual solutions for small businesses and upscale series production</w:t>
      </w:r>
    </w:p>
    <w:p w14:paraId="59FA2E9A" w14:textId="77777777" w:rsidR="00D75E07" w:rsidRPr="00DF243F" w:rsidRDefault="00D75E07" w:rsidP="00EE3513">
      <w:pPr>
        <w:spacing w:line="360" w:lineRule="auto"/>
        <w:rPr>
          <w:rFonts w:ascii="Arial" w:hAnsi="Arial" w:cs="Arial"/>
          <w:b/>
          <w:bCs/>
          <w:sz w:val="22"/>
          <w:szCs w:val="22"/>
          <w:lang w:val="en-US"/>
        </w:rPr>
      </w:pPr>
    </w:p>
    <w:p w14:paraId="71D688BE" w14:textId="77777777" w:rsidR="00101F4F" w:rsidRPr="00101F4F" w:rsidRDefault="00101F4F" w:rsidP="009C18D5">
      <w:pPr>
        <w:spacing w:line="360" w:lineRule="auto"/>
        <w:ind w:right="-1"/>
        <w:rPr>
          <w:rFonts w:ascii="Arial" w:hAnsi="Arial" w:cs="Arial"/>
          <w:sz w:val="22"/>
          <w:szCs w:val="22"/>
          <w:lang w:val="en-US"/>
        </w:rPr>
      </w:pPr>
      <w:r>
        <w:rPr>
          <w:rFonts w:ascii="Arial" w:hAnsi="Arial" w:cs="Arial"/>
          <w:b/>
          <w:bCs/>
          <w:sz w:val="22"/>
          <w:szCs w:val="22"/>
          <w:lang w:val="en-US"/>
        </w:rPr>
        <w:t>With a clear edge into the future</w:t>
      </w:r>
      <w:r w:rsidRPr="00101F4F">
        <w:rPr>
          <w:rFonts w:ascii="Arial" w:hAnsi="Arial" w:cs="Arial"/>
          <w:sz w:val="22"/>
          <w:szCs w:val="22"/>
          <w:lang w:val="en-US"/>
        </w:rPr>
        <w:t xml:space="preserve"> </w:t>
      </w:r>
    </w:p>
    <w:p w14:paraId="053E4871" w14:textId="7FD5485C" w:rsidR="00D120F4" w:rsidRDefault="00F7434B" w:rsidP="00A33393">
      <w:pPr>
        <w:spacing w:line="360" w:lineRule="auto"/>
        <w:ind w:right="-1"/>
        <w:rPr>
          <w:rFonts w:ascii="Arial" w:hAnsi="Arial" w:cs="Arial"/>
          <w:sz w:val="22"/>
          <w:szCs w:val="22"/>
          <w:lang w:val="en-US"/>
        </w:rPr>
      </w:pPr>
      <w:r w:rsidRPr="00F7434B">
        <w:rPr>
          <w:rFonts w:ascii="Arial" w:hAnsi="Arial" w:cs="Arial"/>
          <w:sz w:val="22"/>
          <w:szCs w:val="22"/>
          <w:lang w:val="en-US"/>
        </w:rPr>
        <w:t xml:space="preserve">At Ligna, </w:t>
      </w:r>
      <w:proofErr w:type="spellStart"/>
      <w:r w:rsidRPr="00F7434B">
        <w:rPr>
          <w:rFonts w:ascii="Arial" w:hAnsi="Arial" w:cs="Arial"/>
          <w:sz w:val="22"/>
          <w:szCs w:val="22"/>
          <w:lang w:val="en-US"/>
        </w:rPr>
        <w:t>Holz-Her</w:t>
      </w:r>
      <w:proofErr w:type="spellEnd"/>
      <w:r w:rsidRPr="00F7434B">
        <w:rPr>
          <w:rFonts w:ascii="Arial" w:hAnsi="Arial" w:cs="Arial"/>
          <w:sz w:val="22"/>
          <w:szCs w:val="22"/>
          <w:lang w:val="en-US"/>
        </w:rPr>
        <w:t xml:space="preserve"> presented the new Auriga 1308XL multi and the Streamer 1057XL power in the entry-level range. Both machines are axis-controlled and make the setup work much easier for the operator.</w:t>
      </w:r>
    </w:p>
    <w:p w14:paraId="345D4E0F" w14:textId="77777777" w:rsidR="0040091C" w:rsidRPr="00F7434B" w:rsidRDefault="0040091C" w:rsidP="00A33393">
      <w:pPr>
        <w:spacing w:line="360" w:lineRule="auto"/>
        <w:ind w:right="-1"/>
        <w:rPr>
          <w:rFonts w:ascii="Arial" w:hAnsi="Arial" w:cs="Arial"/>
          <w:sz w:val="22"/>
          <w:szCs w:val="22"/>
          <w:lang w:val="en-US"/>
        </w:rPr>
      </w:pPr>
    </w:p>
    <w:p w14:paraId="51C04AA8" w14:textId="7CCE6741" w:rsidR="00A33393" w:rsidRPr="0024461B" w:rsidRDefault="0024461B" w:rsidP="00A33393">
      <w:pPr>
        <w:spacing w:line="360" w:lineRule="auto"/>
        <w:ind w:right="-1"/>
        <w:rPr>
          <w:rFonts w:ascii="Arial" w:hAnsi="Arial" w:cs="Arial"/>
          <w:sz w:val="22"/>
          <w:szCs w:val="22"/>
          <w:lang w:val="en-US"/>
        </w:rPr>
      </w:pPr>
      <w:r w:rsidRPr="0024461B">
        <w:rPr>
          <w:rFonts w:ascii="Arial" w:hAnsi="Arial" w:cs="Arial"/>
          <w:sz w:val="22"/>
          <w:szCs w:val="22"/>
          <w:lang w:val="en-US"/>
        </w:rPr>
        <w:t xml:space="preserve">The Auriga 1308XL multi is a versatile machine capable of processing a wide range of materials, including delicate surfaces. With 11 NC servo axes and the flexibility of the Glu Jet adhesive application system, the requirements for processing different materials can be met quickly and easily. In addition, the axis control system enables precise positioning and high repeatability. Predefined processing profiles can be selected via the control system and guarantee uncompromising processing of 1 mm or 2 mm edges. The multi-aggregates are also equipped with the proven </w:t>
      </w:r>
      <w:proofErr w:type="spellStart"/>
      <w:r w:rsidRPr="0024461B">
        <w:rPr>
          <w:rFonts w:ascii="Arial" w:hAnsi="Arial" w:cs="Arial"/>
          <w:sz w:val="22"/>
          <w:szCs w:val="22"/>
          <w:lang w:val="en-US"/>
        </w:rPr>
        <w:t>IntelliSet</w:t>
      </w:r>
      <w:proofErr w:type="spellEnd"/>
      <w:r w:rsidRPr="0024461B">
        <w:rPr>
          <w:rFonts w:ascii="Arial" w:hAnsi="Arial" w:cs="Arial"/>
          <w:sz w:val="22"/>
          <w:szCs w:val="22"/>
          <w:lang w:val="en-US"/>
        </w:rPr>
        <w:t xml:space="preserve"> system. This allows the operator to adjust the tool in the 1/100 mm range via an interactive graphic display, for example to compensate for the thickness of a protective film.</w:t>
      </w:r>
    </w:p>
    <w:p w14:paraId="18D2C3DF" w14:textId="7581F2F6" w:rsidR="006A0AAE" w:rsidRDefault="00565621" w:rsidP="009C18D5">
      <w:pPr>
        <w:spacing w:line="360" w:lineRule="auto"/>
        <w:ind w:right="-1"/>
        <w:rPr>
          <w:rFonts w:ascii="Arial" w:hAnsi="Arial" w:cs="Arial"/>
          <w:sz w:val="22"/>
          <w:szCs w:val="22"/>
          <w:lang w:val="en-US"/>
        </w:rPr>
      </w:pPr>
      <w:r w:rsidRPr="00565621">
        <w:rPr>
          <w:rFonts w:ascii="Arial" w:hAnsi="Arial" w:cs="Arial"/>
          <w:sz w:val="22"/>
          <w:szCs w:val="22"/>
          <w:lang w:val="en-US"/>
        </w:rPr>
        <w:lastRenderedPageBreak/>
        <w:t>The Streamer 1057XL power, on the other hand, is the ideal machine for small and medium-sized stores. With its axis-controlled technology, it can be changed over in a very short time, which speeds up and optimizes the production process. In addition, the simple operation ensures that even inexperienced operators quickly become familiar with the machine.</w:t>
      </w:r>
    </w:p>
    <w:p w14:paraId="32CE1041" w14:textId="77777777" w:rsidR="00565621" w:rsidRPr="00565621" w:rsidRDefault="00565621" w:rsidP="009C18D5">
      <w:pPr>
        <w:spacing w:line="360" w:lineRule="auto"/>
        <w:ind w:right="-1"/>
        <w:rPr>
          <w:rFonts w:ascii="Arial" w:hAnsi="Arial" w:cs="Arial"/>
          <w:sz w:val="22"/>
          <w:szCs w:val="22"/>
          <w:lang w:val="en-US"/>
        </w:rPr>
      </w:pPr>
    </w:p>
    <w:p w14:paraId="52DA1564" w14:textId="77777777" w:rsidR="00576F7D" w:rsidRPr="00576F7D" w:rsidRDefault="00576F7D" w:rsidP="00576F7D">
      <w:pPr>
        <w:spacing w:line="360" w:lineRule="auto"/>
        <w:ind w:right="-1"/>
        <w:rPr>
          <w:rFonts w:ascii="Arial" w:hAnsi="Arial" w:cs="Arial"/>
          <w:sz w:val="22"/>
          <w:szCs w:val="22"/>
          <w:lang w:val="en-US"/>
        </w:rPr>
      </w:pPr>
      <w:r w:rsidRPr="00576F7D">
        <w:rPr>
          <w:rFonts w:ascii="Arial" w:hAnsi="Arial" w:cs="Arial"/>
          <w:sz w:val="22"/>
          <w:szCs w:val="22"/>
          <w:lang w:val="en-US"/>
        </w:rPr>
        <w:t>Another highlight in the field of edge banding machines is the software-controlled and optimized automatic rinsing process with the patented Glu Jet adhesive application system. The automatic rinsing process makes changing glue child's play. The software automates the rinsing of the adhesive and ensures that the process is fast and clean. The operator can switch between different adhesive types such as PUR or EVA at the touch of a button, and the machine automatically sets the correct parameters for temperature and adhesive quantity. In addition, the software automatically calculates the used edges. The machine control system shows the customer the remaining quantity of the edge roll live, thus facilitating the handling of countless edges as well as remaining strips. This reduces the risk of production downtime due to missing material, for example.</w:t>
      </w:r>
    </w:p>
    <w:p w14:paraId="70B60BB5" w14:textId="24B33979" w:rsidR="00346B08" w:rsidRDefault="00576F7D" w:rsidP="00576F7D">
      <w:pPr>
        <w:spacing w:line="360" w:lineRule="auto"/>
        <w:ind w:right="-1"/>
        <w:rPr>
          <w:rFonts w:ascii="Arial" w:hAnsi="Arial" w:cs="Arial"/>
          <w:sz w:val="22"/>
          <w:szCs w:val="22"/>
          <w:lang w:val="en-US"/>
        </w:rPr>
      </w:pPr>
      <w:r w:rsidRPr="00576F7D">
        <w:rPr>
          <w:rFonts w:ascii="Arial" w:hAnsi="Arial" w:cs="Arial"/>
          <w:sz w:val="22"/>
          <w:szCs w:val="22"/>
          <w:lang w:val="en-US"/>
        </w:rPr>
        <w:t xml:space="preserve">In addition, the software has an adhesive type library that allows the operator to switch back and forth between different adhesive types at the push of a button. All necessary setting parameters, such as the correct temperature or amount of adhesive, are set automatically, allowing the operator to </w:t>
      </w:r>
      <w:r w:rsidR="0009342D" w:rsidRPr="00576F7D">
        <w:rPr>
          <w:rFonts w:ascii="Arial" w:hAnsi="Arial" w:cs="Arial"/>
          <w:sz w:val="22"/>
          <w:szCs w:val="22"/>
          <w:lang w:val="en-US"/>
        </w:rPr>
        <w:t>switch adhesive types quickly and easily</w:t>
      </w:r>
      <w:r w:rsidRPr="00576F7D">
        <w:rPr>
          <w:rFonts w:ascii="Arial" w:hAnsi="Arial" w:cs="Arial"/>
          <w:sz w:val="22"/>
          <w:szCs w:val="22"/>
          <w:lang w:val="en-US"/>
        </w:rPr>
        <w:t xml:space="preserve"> without having to make time-consuming manual adjustments. This new software version enables customers to optimize their production processes and increase their efficiency.</w:t>
      </w:r>
    </w:p>
    <w:p w14:paraId="4A8E218F" w14:textId="77777777" w:rsidR="00326672" w:rsidRPr="00576F7D" w:rsidRDefault="00326672" w:rsidP="00576F7D">
      <w:pPr>
        <w:spacing w:line="360" w:lineRule="auto"/>
        <w:ind w:right="-1"/>
        <w:rPr>
          <w:rFonts w:ascii="Arial" w:hAnsi="Arial" w:cs="Arial"/>
          <w:sz w:val="22"/>
          <w:szCs w:val="22"/>
          <w:lang w:val="en-US"/>
        </w:rPr>
      </w:pPr>
    </w:p>
    <w:p w14:paraId="29296CD9" w14:textId="7FB1DA51" w:rsidR="002251C4" w:rsidRDefault="002B1153" w:rsidP="00346B08">
      <w:pPr>
        <w:spacing w:line="360" w:lineRule="auto"/>
        <w:ind w:right="-1"/>
        <w:rPr>
          <w:rFonts w:ascii="Arial" w:hAnsi="Arial" w:cs="Arial"/>
          <w:sz w:val="22"/>
          <w:szCs w:val="22"/>
          <w:lang w:val="en-US"/>
        </w:rPr>
      </w:pPr>
      <w:r w:rsidRPr="002B1153">
        <w:rPr>
          <w:rFonts w:ascii="Arial" w:hAnsi="Arial" w:cs="Arial"/>
          <w:sz w:val="22"/>
          <w:szCs w:val="22"/>
          <w:lang w:val="en-US"/>
        </w:rPr>
        <w:t xml:space="preserve">"The Auriga 1308XL multi and the Streamer 1057XL power are real highlights in our product range and offer our customers new possibilities to work flexibly and efficiently. We are thrilled to be able to offer our </w:t>
      </w:r>
      <w:r w:rsidRPr="002B1153">
        <w:rPr>
          <w:rFonts w:ascii="Arial" w:hAnsi="Arial" w:cs="Arial"/>
          <w:sz w:val="22"/>
          <w:szCs w:val="22"/>
          <w:lang w:val="en-US"/>
        </w:rPr>
        <w:lastRenderedPageBreak/>
        <w:t xml:space="preserve">customers these innovative machines," says Angelo Amico, Product Manager Edge Banding Machines at </w:t>
      </w:r>
      <w:proofErr w:type="spellStart"/>
      <w:r w:rsidRPr="002B1153">
        <w:rPr>
          <w:rFonts w:ascii="Arial" w:hAnsi="Arial" w:cs="Arial"/>
          <w:sz w:val="22"/>
          <w:szCs w:val="22"/>
          <w:lang w:val="en-US"/>
        </w:rPr>
        <w:t>Holz-Her</w:t>
      </w:r>
      <w:proofErr w:type="spellEnd"/>
      <w:r w:rsidRPr="002B1153">
        <w:rPr>
          <w:rFonts w:ascii="Arial" w:hAnsi="Arial" w:cs="Arial"/>
          <w:sz w:val="22"/>
          <w:szCs w:val="22"/>
          <w:lang w:val="en-US"/>
        </w:rPr>
        <w:t>.</w:t>
      </w:r>
    </w:p>
    <w:p w14:paraId="26950786" w14:textId="77777777" w:rsidR="002B1153" w:rsidRPr="002B1153" w:rsidRDefault="002B1153" w:rsidP="00346B08">
      <w:pPr>
        <w:spacing w:line="360" w:lineRule="auto"/>
        <w:ind w:right="-1"/>
        <w:rPr>
          <w:rFonts w:ascii="Arial" w:hAnsi="Arial" w:cs="Arial"/>
          <w:sz w:val="22"/>
          <w:szCs w:val="22"/>
          <w:lang w:val="en-US"/>
        </w:rPr>
      </w:pPr>
    </w:p>
    <w:p w14:paraId="21305B55" w14:textId="3A6696B5" w:rsidR="000B6F8B" w:rsidRDefault="00D05ED8" w:rsidP="00D8238B">
      <w:pPr>
        <w:spacing w:line="360" w:lineRule="auto"/>
        <w:ind w:right="-1"/>
        <w:rPr>
          <w:rFonts w:ascii="Arial" w:hAnsi="Arial" w:cs="Arial"/>
          <w:sz w:val="22"/>
          <w:szCs w:val="22"/>
          <w:lang w:val="en-US"/>
        </w:rPr>
      </w:pPr>
      <w:r w:rsidRPr="00D05ED8">
        <w:rPr>
          <w:rFonts w:ascii="Arial" w:hAnsi="Arial" w:cs="Arial"/>
          <w:sz w:val="22"/>
          <w:szCs w:val="22"/>
          <w:lang w:val="en-US"/>
        </w:rPr>
        <w:t xml:space="preserve">Automation is also becoming increasingly important in smaller workshops </w:t>
      </w:r>
      <w:r w:rsidR="00B11DA6" w:rsidRPr="00D05ED8">
        <w:rPr>
          <w:rFonts w:ascii="Arial" w:hAnsi="Arial" w:cs="Arial"/>
          <w:sz w:val="22"/>
          <w:szCs w:val="22"/>
          <w:lang w:val="en-US"/>
        </w:rPr>
        <w:t>to</w:t>
      </w:r>
      <w:r w:rsidRPr="00D05ED8">
        <w:rPr>
          <w:rFonts w:ascii="Arial" w:hAnsi="Arial" w:cs="Arial"/>
          <w:sz w:val="22"/>
          <w:szCs w:val="22"/>
          <w:lang w:val="en-US"/>
        </w:rPr>
        <w:t xml:space="preserve"> remain competitive and work profitably. It is precisely for this purpose that </w:t>
      </w:r>
      <w:proofErr w:type="spellStart"/>
      <w:r w:rsidRPr="00D05ED8">
        <w:rPr>
          <w:rFonts w:ascii="Arial" w:hAnsi="Arial" w:cs="Arial"/>
          <w:sz w:val="22"/>
          <w:szCs w:val="22"/>
          <w:lang w:val="en-US"/>
        </w:rPr>
        <w:t>Holz-Her</w:t>
      </w:r>
      <w:proofErr w:type="spellEnd"/>
      <w:r w:rsidRPr="00D05ED8">
        <w:rPr>
          <w:rFonts w:ascii="Arial" w:hAnsi="Arial" w:cs="Arial"/>
          <w:sz w:val="22"/>
          <w:szCs w:val="22"/>
          <w:lang w:val="en-US"/>
        </w:rPr>
        <w:t xml:space="preserve"> presented the new Return-Master 5940 Return System and the 5990 Intelligent Stacking Unit, which were presented in combination with a Lumina 1596 edge banding machine. Fully integrated into the </w:t>
      </w:r>
      <w:proofErr w:type="spellStart"/>
      <w:r w:rsidRPr="00D05ED8">
        <w:rPr>
          <w:rFonts w:ascii="Arial" w:hAnsi="Arial" w:cs="Arial"/>
          <w:sz w:val="22"/>
          <w:szCs w:val="22"/>
          <w:lang w:val="en-US"/>
        </w:rPr>
        <w:t>edgebander's</w:t>
      </w:r>
      <w:proofErr w:type="spellEnd"/>
      <w:r w:rsidRPr="00D05ED8">
        <w:rPr>
          <w:rFonts w:ascii="Arial" w:hAnsi="Arial" w:cs="Arial"/>
          <w:sz w:val="22"/>
          <w:szCs w:val="22"/>
          <w:lang w:val="en-US"/>
        </w:rPr>
        <w:t xml:space="preserve"> control system, the return unit enables intelligent one-man operation for increased productivity and maximum flexibility. The return unit automatically detects workpiece lengths or widths and automatically rotates parts as needed. This shortens production time and significantly increases line yield. There are various processing modes from pure part return to nested stacking on pallets. To assist the machine operator, each mode is displayed in real time via a central graphic. In addition, the dynamic machine infeed lock of the edge bander controls the optimal parts sequence.</w:t>
      </w:r>
    </w:p>
    <w:p w14:paraId="0BFBA577" w14:textId="77777777" w:rsidR="00D05ED8" w:rsidRPr="00D05ED8" w:rsidRDefault="00D05ED8" w:rsidP="00D8238B">
      <w:pPr>
        <w:spacing w:line="360" w:lineRule="auto"/>
        <w:ind w:right="-1"/>
        <w:rPr>
          <w:rFonts w:ascii="Arial" w:hAnsi="Arial" w:cs="Arial"/>
          <w:sz w:val="22"/>
          <w:szCs w:val="22"/>
          <w:lang w:val="en-US"/>
        </w:rPr>
      </w:pPr>
    </w:p>
    <w:p w14:paraId="4E29E8E5" w14:textId="77777777" w:rsidR="00D670F6" w:rsidRPr="00D670F6" w:rsidRDefault="00D670F6" w:rsidP="00237DC6">
      <w:pPr>
        <w:spacing w:line="360" w:lineRule="auto"/>
        <w:ind w:right="-1"/>
        <w:rPr>
          <w:rFonts w:ascii="Arial" w:hAnsi="Arial" w:cs="Arial"/>
          <w:b/>
          <w:bCs/>
          <w:sz w:val="22"/>
          <w:szCs w:val="22"/>
          <w:lang w:val="en-US"/>
        </w:rPr>
      </w:pPr>
      <w:r w:rsidRPr="00D670F6">
        <w:rPr>
          <w:rFonts w:ascii="Arial" w:hAnsi="Arial" w:cs="Arial"/>
          <w:b/>
          <w:bCs/>
          <w:sz w:val="22"/>
          <w:szCs w:val="22"/>
          <w:lang w:val="en-US"/>
        </w:rPr>
        <w:t>The right solution for every type of CNC machining.</w:t>
      </w:r>
    </w:p>
    <w:p w14:paraId="6834251E" w14:textId="77777777" w:rsidR="009758A7" w:rsidRPr="009758A7" w:rsidRDefault="009758A7" w:rsidP="009758A7">
      <w:pPr>
        <w:spacing w:line="360" w:lineRule="auto"/>
        <w:ind w:right="-1"/>
        <w:rPr>
          <w:rFonts w:ascii="Arial" w:hAnsi="Arial" w:cs="Arial"/>
          <w:sz w:val="22"/>
          <w:szCs w:val="22"/>
          <w:lang w:val="en-US"/>
        </w:rPr>
      </w:pPr>
      <w:r w:rsidRPr="009758A7">
        <w:rPr>
          <w:rFonts w:ascii="Arial" w:hAnsi="Arial" w:cs="Arial"/>
          <w:sz w:val="22"/>
          <w:szCs w:val="22"/>
          <w:lang w:val="en-US"/>
        </w:rPr>
        <w:t>The right solution for every type of CNC machining.</w:t>
      </w:r>
    </w:p>
    <w:p w14:paraId="39FF6552" w14:textId="3380D893" w:rsidR="00ED74D8" w:rsidRDefault="009758A7" w:rsidP="009758A7">
      <w:pPr>
        <w:spacing w:line="360" w:lineRule="auto"/>
        <w:ind w:right="-1"/>
        <w:rPr>
          <w:rFonts w:ascii="Arial" w:hAnsi="Arial" w:cs="Arial"/>
          <w:sz w:val="22"/>
          <w:szCs w:val="22"/>
          <w:lang w:val="en-US"/>
        </w:rPr>
      </w:pPr>
      <w:proofErr w:type="spellStart"/>
      <w:r w:rsidRPr="009758A7">
        <w:rPr>
          <w:rFonts w:ascii="Arial" w:hAnsi="Arial" w:cs="Arial"/>
          <w:sz w:val="22"/>
          <w:szCs w:val="22"/>
          <w:lang w:val="en-US"/>
        </w:rPr>
        <w:t>Holz-Her's</w:t>
      </w:r>
      <w:proofErr w:type="spellEnd"/>
      <w:r w:rsidRPr="009758A7">
        <w:rPr>
          <w:rFonts w:ascii="Arial" w:hAnsi="Arial" w:cs="Arial"/>
          <w:sz w:val="22"/>
          <w:szCs w:val="22"/>
          <w:lang w:val="en-US"/>
        </w:rPr>
        <w:t xml:space="preserve"> Dynestic series of nesting machining centers includes three series with different sizes and various levels of automation. These machines offer the advantage of precise formatting and CNC machining in a single setup. And they do so with extremely low handling requirements for the machine operator. In addition to unique workpiece identification with, for example, picking, machining and edge information, nesting technology is ideally suited to the use of state-of-the-art joining techniques such as the </w:t>
      </w:r>
      <w:proofErr w:type="spellStart"/>
      <w:r w:rsidRPr="009758A7">
        <w:rPr>
          <w:rFonts w:ascii="Arial" w:hAnsi="Arial" w:cs="Arial"/>
          <w:sz w:val="22"/>
          <w:szCs w:val="22"/>
          <w:lang w:val="en-US"/>
        </w:rPr>
        <w:t>Clamex</w:t>
      </w:r>
      <w:proofErr w:type="spellEnd"/>
      <w:r w:rsidRPr="009758A7">
        <w:rPr>
          <w:rFonts w:ascii="Arial" w:hAnsi="Arial" w:cs="Arial"/>
          <w:sz w:val="22"/>
          <w:szCs w:val="22"/>
          <w:lang w:val="en-US"/>
        </w:rPr>
        <w:t xml:space="preserve"> P-System or </w:t>
      </w:r>
      <w:proofErr w:type="spellStart"/>
      <w:r w:rsidRPr="009758A7">
        <w:rPr>
          <w:rFonts w:ascii="Arial" w:hAnsi="Arial" w:cs="Arial"/>
          <w:sz w:val="22"/>
          <w:szCs w:val="22"/>
          <w:lang w:val="en-US"/>
        </w:rPr>
        <w:t>Cabineo</w:t>
      </w:r>
      <w:proofErr w:type="spellEnd"/>
      <w:r w:rsidRPr="009758A7">
        <w:rPr>
          <w:rFonts w:ascii="Arial" w:hAnsi="Arial" w:cs="Arial"/>
          <w:sz w:val="22"/>
          <w:szCs w:val="22"/>
          <w:lang w:val="en-US"/>
        </w:rPr>
        <w:t xml:space="preserve"> connectors. Traditional dowel connections can also be produced by finishing with horizontal drilling and driving of the dowels on </w:t>
      </w:r>
      <w:proofErr w:type="spellStart"/>
      <w:r w:rsidRPr="009758A7">
        <w:rPr>
          <w:rFonts w:ascii="Arial" w:hAnsi="Arial" w:cs="Arial"/>
          <w:sz w:val="22"/>
          <w:szCs w:val="22"/>
          <w:lang w:val="en-US"/>
        </w:rPr>
        <w:t>Holz-Her</w:t>
      </w:r>
      <w:proofErr w:type="spellEnd"/>
      <w:r w:rsidRPr="009758A7">
        <w:rPr>
          <w:rFonts w:ascii="Arial" w:hAnsi="Arial" w:cs="Arial"/>
          <w:sz w:val="22"/>
          <w:szCs w:val="22"/>
          <w:lang w:val="en-US"/>
        </w:rPr>
        <w:t xml:space="preserve"> machines.</w:t>
      </w:r>
    </w:p>
    <w:p w14:paraId="77DA3A8F" w14:textId="77777777" w:rsidR="009758A7" w:rsidRPr="009758A7" w:rsidRDefault="009758A7" w:rsidP="009758A7">
      <w:pPr>
        <w:spacing w:line="360" w:lineRule="auto"/>
        <w:ind w:right="-1"/>
        <w:rPr>
          <w:rFonts w:ascii="Arial" w:hAnsi="Arial" w:cs="Arial"/>
          <w:sz w:val="22"/>
          <w:szCs w:val="22"/>
          <w:lang w:val="en-US"/>
        </w:rPr>
      </w:pPr>
    </w:p>
    <w:p w14:paraId="2B85C126" w14:textId="44FDA77A" w:rsidR="006D657C" w:rsidRPr="008563E3" w:rsidRDefault="008563E3" w:rsidP="00FA608C">
      <w:pPr>
        <w:spacing w:line="360" w:lineRule="auto"/>
        <w:ind w:right="-1"/>
        <w:rPr>
          <w:rFonts w:ascii="Arial" w:hAnsi="Arial" w:cs="Arial"/>
          <w:sz w:val="22"/>
          <w:szCs w:val="22"/>
          <w:lang w:val="en-US"/>
        </w:rPr>
      </w:pPr>
      <w:r w:rsidRPr="008563E3">
        <w:rPr>
          <w:rFonts w:ascii="Arial" w:hAnsi="Arial" w:cs="Arial"/>
          <w:sz w:val="22"/>
          <w:szCs w:val="22"/>
          <w:lang w:val="en-US"/>
        </w:rPr>
        <w:t xml:space="preserve">With the new Power-Pin 7605, </w:t>
      </w:r>
      <w:proofErr w:type="spellStart"/>
      <w:r w:rsidRPr="008563E3">
        <w:rPr>
          <w:rFonts w:ascii="Arial" w:hAnsi="Arial" w:cs="Arial"/>
          <w:sz w:val="22"/>
          <w:szCs w:val="22"/>
          <w:lang w:val="en-US"/>
        </w:rPr>
        <w:t>Holz-Her</w:t>
      </w:r>
      <w:proofErr w:type="spellEnd"/>
      <w:r w:rsidRPr="008563E3">
        <w:rPr>
          <w:rFonts w:ascii="Arial" w:hAnsi="Arial" w:cs="Arial"/>
          <w:sz w:val="22"/>
          <w:szCs w:val="22"/>
          <w:lang w:val="en-US"/>
        </w:rPr>
        <w:t xml:space="preserve"> has introduced a compact drilling and dowel inserting machine that makes just that possible. In the </w:t>
      </w:r>
      <w:r w:rsidRPr="008563E3">
        <w:rPr>
          <w:rFonts w:ascii="Arial" w:hAnsi="Arial" w:cs="Arial"/>
          <w:sz w:val="22"/>
          <w:szCs w:val="22"/>
          <w:lang w:val="en-US"/>
        </w:rPr>
        <w:lastRenderedPageBreak/>
        <w:t>future, operators will be able to drive in wooden dowels fully automatically, thus ideally complementing nesting. Manual driving in of the dowels after CNC machining is completely eliminated, which not only saves time but also increases process reliability. Users can choose between a "classic" or "dynamic" version. Both machines feature innovative technology, intuitive operation and a compact design. While the pressure beam of the Power-Pin classic has to be manually adjusted to the material thickness, this is done fully automatically and program-controlled in the dynamic version. In addition, in the "dynamic" version, the drilling depth and the Z-height of the holes are approached by servo motors. Options such as the practical VISE LED position display and additional horizontal drills are also available for the dynamic variant.</w:t>
      </w:r>
    </w:p>
    <w:p w14:paraId="3E9D8BB5" w14:textId="77777777" w:rsidR="008563E3" w:rsidRPr="008563E3" w:rsidRDefault="008563E3" w:rsidP="00FA608C">
      <w:pPr>
        <w:spacing w:line="360" w:lineRule="auto"/>
        <w:ind w:right="-1"/>
        <w:rPr>
          <w:rFonts w:ascii="Arial" w:hAnsi="Arial" w:cs="Arial"/>
          <w:sz w:val="22"/>
          <w:szCs w:val="22"/>
          <w:lang w:val="en-US"/>
        </w:rPr>
      </w:pPr>
    </w:p>
    <w:p w14:paraId="2EB2D4CE" w14:textId="1081311D" w:rsidR="00925550" w:rsidRPr="00044806" w:rsidRDefault="00C92F9D" w:rsidP="00237DC6">
      <w:pPr>
        <w:spacing w:line="360" w:lineRule="auto"/>
        <w:ind w:right="-1"/>
        <w:rPr>
          <w:rFonts w:ascii="Arial" w:hAnsi="Arial" w:cs="Arial"/>
          <w:sz w:val="22"/>
          <w:szCs w:val="22"/>
          <w:lang w:val="en-US"/>
        </w:rPr>
      </w:pPr>
      <w:r w:rsidRPr="00C92F9D">
        <w:rPr>
          <w:rFonts w:ascii="Arial" w:hAnsi="Arial" w:cs="Arial"/>
          <w:sz w:val="22"/>
          <w:szCs w:val="22"/>
          <w:lang w:val="en-US"/>
        </w:rPr>
        <w:t xml:space="preserve">With the Power-Pin 7605, users can drive in both pre-coated dowels and standard wooden dowels with D1 glue (viscosity 150 - 350 </w:t>
      </w:r>
      <w:proofErr w:type="spellStart"/>
      <w:r w:rsidRPr="00C92F9D">
        <w:rPr>
          <w:rFonts w:ascii="Arial" w:hAnsi="Arial" w:cs="Arial"/>
          <w:sz w:val="22"/>
          <w:szCs w:val="22"/>
          <w:lang w:val="en-US"/>
        </w:rPr>
        <w:t>mPa.s</w:t>
      </w:r>
      <w:proofErr w:type="spellEnd"/>
      <w:r w:rsidRPr="00C92F9D">
        <w:rPr>
          <w:rFonts w:ascii="Arial" w:hAnsi="Arial" w:cs="Arial"/>
          <w:sz w:val="22"/>
          <w:szCs w:val="22"/>
          <w:lang w:val="en-US"/>
        </w:rPr>
        <w:t xml:space="preserve">.). With the optional second step feeder, the changeover from 6-mm to 8-mm dowels is also completed in a matter of minutes. The dowel lengths that can be processed are 30 mm, 35 mm and 40 mm. The large-area support table enables multi-field loading so that several workpieces can be processed efficiently next to each other, and the intuitive clamping concept ensures safe and fast loading and unloading. </w:t>
      </w:r>
      <w:r w:rsidRPr="00044806">
        <w:rPr>
          <w:rFonts w:ascii="Arial" w:hAnsi="Arial" w:cs="Arial"/>
          <w:sz w:val="22"/>
          <w:szCs w:val="22"/>
          <w:lang w:val="en-US"/>
        </w:rPr>
        <w:t>We offer several automation levels to choose from.</w:t>
      </w:r>
    </w:p>
    <w:p w14:paraId="2A11CF00" w14:textId="77777777" w:rsidR="00C92F9D" w:rsidRPr="00044806" w:rsidRDefault="00C92F9D" w:rsidP="00237DC6">
      <w:pPr>
        <w:spacing w:line="360" w:lineRule="auto"/>
        <w:ind w:right="-1"/>
        <w:rPr>
          <w:rFonts w:ascii="Arial" w:hAnsi="Arial" w:cs="Arial"/>
          <w:sz w:val="22"/>
          <w:szCs w:val="22"/>
          <w:lang w:val="en-US"/>
        </w:rPr>
      </w:pPr>
    </w:p>
    <w:p w14:paraId="57084C96" w14:textId="4C3F3B5B" w:rsidR="00DF5671" w:rsidRDefault="002C60C5" w:rsidP="00237DC6">
      <w:pPr>
        <w:spacing w:line="360" w:lineRule="auto"/>
        <w:ind w:right="-1"/>
        <w:rPr>
          <w:rFonts w:ascii="Arial" w:hAnsi="Arial" w:cs="Arial"/>
          <w:sz w:val="22"/>
          <w:szCs w:val="22"/>
          <w:lang w:val="en-US"/>
        </w:rPr>
      </w:pPr>
      <w:r w:rsidRPr="002C60C5">
        <w:rPr>
          <w:rFonts w:ascii="Arial" w:hAnsi="Arial" w:cs="Arial"/>
          <w:sz w:val="22"/>
          <w:szCs w:val="22"/>
          <w:lang w:val="en-US"/>
        </w:rPr>
        <w:t>Compact in every respect. All units and storage tanks are fully integrated in the machine. With a footprint of only 4 m³ and an extremely low overall height of 1755 mm, the Power-Pin fits into any workshop. In addition, the machine lid provides a practical storage place for workpieces to be produced - at a back-friendly height of 1215 mm. Depending on the material flow, the Power-Pin can stand freely in the room or be placed against the wall.</w:t>
      </w:r>
    </w:p>
    <w:p w14:paraId="435DC57D" w14:textId="77777777" w:rsidR="002C60C5" w:rsidRDefault="002C60C5" w:rsidP="00237DC6">
      <w:pPr>
        <w:spacing w:line="360" w:lineRule="auto"/>
        <w:ind w:right="-1"/>
        <w:rPr>
          <w:rFonts w:ascii="Arial" w:hAnsi="Arial" w:cs="Arial"/>
          <w:sz w:val="22"/>
          <w:szCs w:val="22"/>
          <w:lang w:val="en-US"/>
        </w:rPr>
      </w:pPr>
    </w:p>
    <w:p w14:paraId="44B6F2C0" w14:textId="77777777" w:rsidR="003351AA" w:rsidRDefault="003351AA" w:rsidP="00237DC6">
      <w:pPr>
        <w:spacing w:line="360" w:lineRule="auto"/>
        <w:ind w:right="-1"/>
        <w:rPr>
          <w:rFonts w:ascii="Arial" w:hAnsi="Arial" w:cs="Arial"/>
          <w:sz w:val="22"/>
          <w:szCs w:val="22"/>
          <w:lang w:val="en-US"/>
        </w:rPr>
      </w:pPr>
    </w:p>
    <w:p w14:paraId="3BDEF85C" w14:textId="77777777" w:rsidR="003351AA" w:rsidRPr="002C60C5" w:rsidRDefault="003351AA" w:rsidP="00237DC6">
      <w:pPr>
        <w:spacing w:line="360" w:lineRule="auto"/>
        <w:ind w:right="-1"/>
        <w:rPr>
          <w:rFonts w:ascii="Arial" w:hAnsi="Arial" w:cs="Arial"/>
          <w:sz w:val="22"/>
          <w:szCs w:val="22"/>
          <w:lang w:val="en-US"/>
        </w:rPr>
      </w:pPr>
    </w:p>
    <w:p w14:paraId="56F7DA67" w14:textId="07994C67" w:rsidR="00912BA3" w:rsidRDefault="00B07B52" w:rsidP="00EE3513">
      <w:pPr>
        <w:rPr>
          <w:rFonts w:ascii="Arial" w:hAnsi="Arial" w:cs="Arial"/>
          <w:b/>
          <w:bCs/>
          <w:sz w:val="22"/>
          <w:szCs w:val="22"/>
          <w:lang w:val="en-US"/>
        </w:rPr>
      </w:pPr>
      <w:r w:rsidRPr="00B07B52">
        <w:rPr>
          <w:rFonts w:ascii="Arial" w:hAnsi="Arial" w:cs="Arial"/>
          <w:b/>
          <w:bCs/>
          <w:sz w:val="22"/>
          <w:szCs w:val="22"/>
          <w:lang w:val="en-US"/>
        </w:rPr>
        <w:lastRenderedPageBreak/>
        <w:t>Into the future with the Evolution production cell</w:t>
      </w:r>
    </w:p>
    <w:p w14:paraId="7759E67A" w14:textId="77777777" w:rsidR="00B07B52" w:rsidRPr="00B07B52" w:rsidRDefault="00B07B52" w:rsidP="00EE3513">
      <w:pPr>
        <w:rPr>
          <w:rFonts w:ascii="Arial" w:hAnsi="Arial" w:cs="Arial"/>
          <w:b/>
          <w:bCs/>
          <w:sz w:val="22"/>
          <w:szCs w:val="22"/>
          <w:lang w:val="en-US"/>
        </w:rPr>
      </w:pPr>
    </w:p>
    <w:p w14:paraId="71EB7E28" w14:textId="47A5EAEF" w:rsidR="00505F22" w:rsidRPr="0059619C" w:rsidRDefault="0059619C" w:rsidP="00EE3513">
      <w:pPr>
        <w:pStyle w:val="NurText"/>
        <w:spacing w:line="360" w:lineRule="auto"/>
        <w:rPr>
          <w:rFonts w:ascii="Arial" w:hAnsi="Arial" w:cs="Arial"/>
          <w:lang w:val="en-US"/>
        </w:rPr>
      </w:pPr>
      <w:r w:rsidRPr="0059619C">
        <w:rPr>
          <w:rFonts w:ascii="Arial" w:hAnsi="Arial" w:cs="Arial"/>
          <w:lang w:val="en-US"/>
        </w:rPr>
        <w:t xml:space="preserve">The increasing automation pressure from the furniture industry is not only coming from companies with an industrial level; small craft businesses are also following the signs of the future. Be it to counteract the shortage of skilled workers or to make their own business future-proof through digitalization and individualization. It was precisely for this group of visitors that </w:t>
      </w:r>
      <w:proofErr w:type="spellStart"/>
      <w:r w:rsidRPr="0059619C">
        <w:rPr>
          <w:rFonts w:ascii="Arial" w:hAnsi="Arial" w:cs="Arial"/>
          <w:lang w:val="en-US"/>
        </w:rPr>
        <w:t>Holz-Her</w:t>
      </w:r>
      <w:proofErr w:type="spellEnd"/>
      <w:r w:rsidRPr="0059619C">
        <w:rPr>
          <w:rFonts w:ascii="Arial" w:hAnsi="Arial" w:cs="Arial"/>
          <w:lang w:val="en-US"/>
        </w:rPr>
        <w:t xml:space="preserve"> presented the Evolution production cell at Ligna, a compact single-machine solution for the precise and fast production of furniture parts. The production cell consists of a vertical Evolution CNC and a Kuka robot, which in combination enables almost unmanned production of furniture parts in a very small space. For workpiece manipulation in the production cell, the Kuka robot is equipped with a sophisticated vacuum cup concept to handle components from the drawer front to the cabinet side. The software controls the individual suction segments fully automatically for this purpose, and each suction cup can be controlled individually. Workpieces from 200 x 70 mm to large parts of 3000 x 1200 mm can be manipulated in this way. An integrated camera on the robot arm automatically reads the </w:t>
      </w:r>
      <w:proofErr w:type="spellStart"/>
      <w:r w:rsidRPr="0059619C">
        <w:rPr>
          <w:rFonts w:ascii="Arial" w:hAnsi="Arial" w:cs="Arial"/>
          <w:lang w:val="en-US"/>
        </w:rPr>
        <w:t>DataMatrix</w:t>
      </w:r>
      <w:proofErr w:type="spellEnd"/>
      <w:r w:rsidRPr="0059619C">
        <w:rPr>
          <w:rFonts w:ascii="Arial" w:hAnsi="Arial" w:cs="Arial"/>
          <w:lang w:val="en-US"/>
        </w:rPr>
        <w:t xml:space="preserve"> code and independently loads the machining program for the CNC machine. It also recognizes reference points applied to the label so that the Kuka robot can correct the position of the component if necessary.</w:t>
      </w:r>
    </w:p>
    <w:p w14:paraId="0E7F20DD" w14:textId="77777777" w:rsidR="0059619C" w:rsidRPr="0059619C" w:rsidRDefault="0059619C" w:rsidP="00EE3513">
      <w:pPr>
        <w:pStyle w:val="NurText"/>
        <w:spacing w:line="360" w:lineRule="auto"/>
        <w:rPr>
          <w:rFonts w:ascii="Arial" w:hAnsi="Arial" w:cs="Arial"/>
          <w:lang w:val="en-US"/>
        </w:rPr>
      </w:pPr>
    </w:p>
    <w:p w14:paraId="04F633E9" w14:textId="48CC17D5" w:rsidR="00F76496" w:rsidRDefault="00616ADF" w:rsidP="00F76496">
      <w:pPr>
        <w:pStyle w:val="NurText"/>
        <w:spacing w:line="360" w:lineRule="auto"/>
        <w:rPr>
          <w:rFonts w:ascii="Arial" w:hAnsi="Arial" w:cs="Arial"/>
          <w:lang w:val="en-US"/>
        </w:rPr>
      </w:pPr>
      <w:proofErr w:type="spellStart"/>
      <w:r w:rsidRPr="00616ADF">
        <w:rPr>
          <w:rFonts w:ascii="Arial" w:hAnsi="Arial" w:cs="Arial"/>
          <w:lang w:val="en-US"/>
        </w:rPr>
        <w:t>Holz-Her</w:t>
      </w:r>
      <w:proofErr w:type="spellEnd"/>
      <w:r w:rsidRPr="00616ADF">
        <w:rPr>
          <w:rFonts w:ascii="Arial" w:hAnsi="Arial" w:cs="Arial"/>
          <w:lang w:val="en-US"/>
        </w:rPr>
        <w:t xml:space="preserve"> uses </w:t>
      </w:r>
      <w:proofErr w:type="spellStart"/>
      <w:r w:rsidRPr="00616ADF">
        <w:rPr>
          <w:rFonts w:ascii="Arial" w:hAnsi="Arial" w:cs="Arial"/>
          <w:lang w:val="en-US"/>
        </w:rPr>
        <w:t>EtherCAT</w:t>
      </w:r>
      <w:proofErr w:type="spellEnd"/>
      <w:r w:rsidRPr="00616ADF">
        <w:rPr>
          <w:rFonts w:ascii="Arial" w:hAnsi="Arial" w:cs="Arial"/>
          <w:lang w:val="en-US"/>
        </w:rPr>
        <w:t xml:space="preserve"> communication technology to connect the Kuka robot used, which guarantees a fully integrated solution and optimal integration into the plant. Furthermore, it enables faster and safer communication between machine and robot. Further connection modules for communication with nesting or console CNC's are already implemented. The Scene Reverse function allows finished parts to be transported back to the insertion point or starting point. This means that the machine does not have to be fully integrated in the safety area. A complex return system is therefore not required, which saves space and still allows the operator to perform manual machining on the right side of </w:t>
      </w:r>
      <w:r w:rsidRPr="00616ADF">
        <w:rPr>
          <w:rFonts w:ascii="Arial" w:hAnsi="Arial" w:cs="Arial"/>
          <w:lang w:val="en-US"/>
        </w:rPr>
        <w:lastRenderedPageBreak/>
        <w:t>the machine. For use on multiple machines, the Kuka robot can be expanded to include a linear seventh axis. Long distances between the machines are thus bridged and several jobs can be processed fully automatically at the same time.</w:t>
      </w:r>
    </w:p>
    <w:p w14:paraId="503FE2AF" w14:textId="77777777" w:rsidR="00616ADF" w:rsidRPr="00616ADF" w:rsidRDefault="00616ADF" w:rsidP="00F76496">
      <w:pPr>
        <w:pStyle w:val="NurText"/>
        <w:spacing w:line="360" w:lineRule="auto"/>
        <w:rPr>
          <w:rFonts w:ascii="Arial" w:hAnsi="Arial" w:cs="Arial"/>
          <w:lang w:val="en-US"/>
        </w:rPr>
      </w:pPr>
    </w:p>
    <w:p w14:paraId="667D1C7D" w14:textId="64DCE2A2" w:rsidR="00B4783B" w:rsidRPr="00B11DA6" w:rsidRDefault="00CA2CFD" w:rsidP="00EE3513">
      <w:pPr>
        <w:autoSpaceDE w:val="0"/>
        <w:autoSpaceDN w:val="0"/>
        <w:adjustRightInd w:val="0"/>
        <w:spacing w:line="360" w:lineRule="auto"/>
        <w:ind w:right="-1"/>
        <w:rPr>
          <w:rFonts w:ascii="Arial" w:eastAsia="Calibri" w:hAnsi="Arial" w:cs="Arial"/>
          <w:sz w:val="22"/>
          <w:szCs w:val="22"/>
          <w:lang w:val="en-US"/>
        </w:rPr>
      </w:pPr>
      <w:r w:rsidRPr="00B11DA6">
        <w:rPr>
          <w:rFonts w:ascii="Arial" w:eastAsia="Calibri" w:hAnsi="Arial" w:cs="Arial"/>
          <w:sz w:val="22"/>
          <w:szCs w:val="22"/>
          <w:lang w:val="en-US"/>
        </w:rPr>
        <w:t xml:space="preserve">HOLZ-HER </w:t>
      </w:r>
      <w:r w:rsidR="00B11DA6" w:rsidRPr="00B11DA6">
        <w:rPr>
          <w:rFonts w:ascii="Arial" w:eastAsia="Calibri" w:hAnsi="Arial" w:cs="Arial"/>
          <w:sz w:val="22"/>
          <w:szCs w:val="22"/>
          <w:lang w:val="en-US"/>
        </w:rPr>
        <w:t>press release and photos:</w:t>
      </w:r>
    </w:p>
    <w:p w14:paraId="1CCBEDBF" w14:textId="4452E51D" w:rsidR="00CA2CFD" w:rsidRPr="005A5CA7" w:rsidRDefault="00CA2CFD" w:rsidP="00CA2CFD">
      <w:pPr>
        <w:spacing w:line="360" w:lineRule="auto"/>
        <w:jc w:val="both"/>
        <w:rPr>
          <w:rFonts w:ascii="Arial" w:hAnsi="Arial" w:cs="Arial"/>
          <w:sz w:val="18"/>
          <w:szCs w:val="18"/>
        </w:rPr>
      </w:pPr>
      <w:r w:rsidRPr="00DF096A">
        <w:rPr>
          <w:rFonts w:ascii="Arial" w:hAnsi="Arial" w:cs="Arial"/>
          <w:sz w:val="18"/>
          <w:szCs w:val="18"/>
        </w:rPr>
        <w:t xml:space="preserve">s. </w:t>
      </w:r>
      <w:hyperlink r:id="rId8" w:history="1">
        <w:r w:rsidRPr="007B09D1">
          <w:rPr>
            <w:rStyle w:val="Hyperlink"/>
            <w:rFonts w:ascii="Arial" w:hAnsi="Arial" w:cs="Arial"/>
            <w:sz w:val="18"/>
            <w:szCs w:val="18"/>
          </w:rPr>
          <w:t>https://www.weinig.com/de</w:t>
        </w:r>
      </w:hyperlink>
      <w:r>
        <w:rPr>
          <w:rFonts w:ascii="Arial" w:hAnsi="Arial" w:cs="Arial"/>
          <w:sz w:val="18"/>
          <w:szCs w:val="18"/>
        </w:rPr>
        <w:t xml:space="preserve"> </w:t>
      </w:r>
      <w:r w:rsidRPr="00DF096A">
        <w:rPr>
          <w:rFonts w:ascii="Arial" w:hAnsi="Arial" w:cs="Arial"/>
          <w:sz w:val="18"/>
          <w:szCs w:val="18"/>
        </w:rPr>
        <w:t>(</w:t>
      </w:r>
      <w:r w:rsidR="00B11DA6">
        <w:rPr>
          <w:rFonts w:ascii="Arial" w:hAnsi="Arial" w:cs="Arial"/>
          <w:sz w:val="18"/>
          <w:szCs w:val="18"/>
        </w:rPr>
        <w:t>German</w:t>
      </w:r>
      <w:r w:rsidRPr="00DF096A">
        <w:rPr>
          <w:rFonts w:ascii="Arial" w:hAnsi="Arial" w:cs="Arial"/>
          <w:sz w:val="18"/>
          <w:szCs w:val="18"/>
        </w:rPr>
        <w:t>)</w:t>
      </w:r>
      <w:r w:rsidR="00306D26">
        <w:rPr>
          <w:rFonts w:ascii="Arial" w:hAnsi="Arial" w:cs="Arial"/>
          <w:sz w:val="18"/>
          <w:szCs w:val="18"/>
        </w:rPr>
        <w:t xml:space="preserve">, </w:t>
      </w:r>
      <w:r w:rsidRPr="005A5CA7">
        <w:rPr>
          <w:rFonts w:ascii="Arial" w:hAnsi="Arial" w:cs="Arial"/>
          <w:sz w:val="18"/>
          <w:szCs w:val="18"/>
          <w:lang w:val="en-US"/>
        </w:rPr>
        <w:t xml:space="preserve"> </w:t>
      </w:r>
      <w:hyperlink r:id="rId9" w:history="1">
        <w:r w:rsidRPr="005A5CA7">
          <w:rPr>
            <w:rStyle w:val="Hyperlink"/>
            <w:rFonts w:ascii="Arial" w:hAnsi="Arial" w:cs="Arial"/>
            <w:sz w:val="18"/>
            <w:szCs w:val="18"/>
            <w:lang w:val="en-US"/>
          </w:rPr>
          <w:t>https://www.weinig.com/en</w:t>
        </w:r>
      </w:hyperlink>
      <w:r w:rsidRPr="005A5CA7">
        <w:rPr>
          <w:rFonts w:ascii="Arial" w:hAnsi="Arial" w:cs="Arial"/>
          <w:sz w:val="18"/>
          <w:szCs w:val="18"/>
          <w:lang w:val="en-US"/>
        </w:rPr>
        <w:t xml:space="preserve"> (</w:t>
      </w:r>
      <w:r w:rsidR="00B11DA6" w:rsidRPr="005A5CA7">
        <w:rPr>
          <w:rFonts w:ascii="Arial" w:hAnsi="Arial" w:cs="Arial"/>
          <w:sz w:val="18"/>
          <w:szCs w:val="18"/>
          <w:lang w:val="en-US"/>
        </w:rPr>
        <w:t>English</w:t>
      </w:r>
      <w:r w:rsidRPr="005A5CA7">
        <w:rPr>
          <w:rFonts w:ascii="Arial" w:hAnsi="Arial" w:cs="Arial"/>
          <w:sz w:val="18"/>
          <w:szCs w:val="18"/>
          <w:lang w:val="en-US"/>
        </w:rPr>
        <w:t>)</w:t>
      </w:r>
    </w:p>
    <w:p w14:paraId="25458F9E" w14:textId="099463F9" w:rsidR="000C3467" w:rsidRPr="005A5CA7" w:rsidRDefault="000C3467" w:rsidP="00CA2CFD">
      <w:pPr>
        <w:autoSpaceDE w:val="0"/>
        <w:autoSpaceDN w:val="0"/>
        <w:adjustRightInd w:val="0"/>
        <w:spacing w:line="360" w:lineRule="auto"/>
        <w:ind w:right="-1"/>
        <w:rPr>
          <w:rFonts w:ascii="Arial" w:eastAsia="Calibri" w:hAnsi="Arial" w:cs="Arial"/>
          <w:sz w:val="22"/>
          <w:szCs w:val="22"/>
          <w:lang w:val="en-US"/>
        </w:rPr>
      </w:pPr>
    </w:p>
    <w:sectPr w:rsidR="000C3467" w:rsidRPr="005A5CA7" w:rsidSect="00D75E5C">
      <w:headerReference w:type="default" r:id="rId10"/>
      <w:footerReference w:type="default" r:id="rId11"/>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55933" w14:textId="77777777" w:rsidR="003E3DE1" w:rsidRDefault="003E3DE1">
      <w:r>
        <w:separator/>
      </w:r>
    </w:p>
  </w:endnote>
  <w:endnote w:type="continuationSeparator" w:id="0">
    <w:p w14:paraId="5A9A18D6" w14:textId="77777777" w:rsidR="003E3DE1" w:rsidRDefault="003E3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6BFB" w14:textId="4AA8532A" w:rsidR="007D5FEA" w:rsidRDefault="003408D8">
    <w:pPr>
      <w:pStyle w:val="Fuzeile"/>
    </w:pPr>
    <w:r>
      <w:rPr>
        <w:noProof/>
      </w:rPr>
      <mc:AlternateContent>
        <mc:Choice Requires="wps">
          <w:drawing>
            <wp:anchor distT="0" distB="0" distL="114300" distR="114300" simplePos="0" relativeHeight="251656704" behindDoc="0" locked="0" layoutInCell="1" allowOverlap="1" wp14:anchorId="39500F2F" wp14:editId="1CB0EE07">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3F7D9" w14:textId="77777777" w:rsidR="007D5FEA" w:rsidRDefault="00601CEC">
                          <w:pPr>
                            <w:rPr>
                              <w:rFonts w:ascii="Arial" w:hAnsi="Arial"/>
                              <w:b/>
                              <w:sz w:val="22"/>
                              <w:szCs w:val="22"/>
                            </w:rPr>
                          </w:pPr>
                          <w:r>
                            <w:rPr>
                              <w:rFonts w:ascii="Arial" w:hAnsi="Arial"/>
                              <w:b/>
                              <w:sz w:val="22"/>
                              <w:szCs w:val="22"/>
                            </w:rPr>
                            <w:t>HOLZ-HER GmbH</w:t>
                          </w:r>
                        </w:p>
                        <w:p w14:paraId="1B87EE5D" w14:textId="608AA7C2" w:rsidR="007D5FEA" w:rsidRDefault="003408D8">
                          <w:pPr>
                            <w:rPr>
                              <w:rFonts w:ascii="Arial" w:hAnsi="Arial"/>
                              <w:sz w:val="15"/>
                              <w:szCs w:val="15"/>
                            </w:rPr>
                          </w:pPr>
                          <w:r>
                            <w:rPr>
                              <w:rFonts w:ascii="Arial" w:hAnsi="Arial"/>
                              <w:sz w:val="15"/>
                              <w:szCs w:val="15"/>
                            </w:rPr>
                            <w:t>Großer Forst 4</w:t>
                          </w:r>
                          <w:r w:rsidR="007D5FEA">
                            <w:rPr>
                              <w:rFonts w:ascii="Arial" w:hAnsi="Arial"/>
                              <w:sz w:val="15"/>
                              <w:szCs w:val="15"/>
                            </w:rPr>
                            <w:t xml:space="preserve">, </w:t>
                          </w:r>
                          <w:r w:rsidR="00601CEC">
                            <w:rPr>
                              <w:rFonts w:ascii="Arial" w:hAnsi="Arial"/>
                              <w:sz w:val="15"/>
                              <w:szCs w:val="15"/>
                            </w:rPr>
                            <w:t xml:space="preserve">72622 Nürtingen, </w:t>
                          </w:r>
                          <w:r w:rsidR="007D5FEA">
                            <w:rPr>
                              <w:rFonts w:ascii="Arial" w:hAnsi="Arial"/>
                              <w:sz w:val="15"/>
                              <w:szCs w:val="15"/>
                            </w:rPr>
                            <w:t>Deutschland</w:t>
                          </w:r>
                        </w:p>
                        <w:p w14:paraId="48D037E8" w14:textId="77777777"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00F2F" id="_x0000_t202" coordsize="21600,21600" o:spt="202" path="m,l,21600r21600,l21600,xe">
              <v:stroke joinstyle="miter"/>
              <v:path gradientshapeok="t" o:connecttype="rect"/>
            </v:shapetype>
            <v:shape id="Text Box 4" o:spid="_x0000_s1027" type="#_x0000_t202" style="position:absolute;margin-left:1.35pt;margin-top:-5.1pt;width:549pt;height:39.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PB6gEAALoDAAAOAAAAZHJzL2Uyb0RvYy54bWysU8tu2zAQvBfoPxC815Ld1mkEy0HqwEWB&#10;9AGk+QCKoiSiFJdd0pbcr++SspwivQXVgVhyucOd2dHmZuwNOyr0GmzJl4ucM2Ul1Nq2JX/8sX/z&#10;gTMfhK2FAatKflKe32xfv9oMrlAr6MDUChmBWF8MruRdCK7IMi871Qu/AKcsJRvAXgTaYpvVKAZC&#10;7022yvN1NgDWDkEq7+n0bkrybcJvGiXDt6bxKjBTcuotpBXTWsU1225E0aJwnZbnNsQLuuiFtvTo&#10;BepOBMEOqP+B6rVE8NCEhYQ+g6bRUiUOxGaZP2Pz0AmnEhcSx7uLTP7/wcqvxwf3HVkYP8JIA0wk&#10;vLsH+dMzC7tO2FbdIsLQKVHTw8soWTY4X5xLo9S+8BGkGr5ATUMWhwAJaGywj6oQT0boNIDTRXQ1&#10;BibpcH19tXqbU0pS7t31+v1VmkomirnaoQ+fFPQsBiVHGmpCF8d7H2I3opivxMc8GF3vtTFpg221&#10;M8iOggywT18i8OyasfGyhVg2IcaTRDMymziGsRopGelWUJ+IMMJkKPoBKOgAf3M2kJlK7n8dBCrO&#10;zGdLokXnzQHOQTUHwkoqLXngbAp3YXLowaFuO0KexmLhloRtdOL81MW5TzJIkuJs5ujAv/fp1tMv&#10;t/0DAAD//wMAUEsDBBQABgAIAAAAIQAss2UX3QAAAAkBAAAPAAAAZHJzL2Rvd25yZXYueG1sTI9N&#10;T8MwDIbvSPyHyEhc0Ja0hzGVptPY4AaHfWhnrwlttcapmnTt/j3eCY72++rx43w1uVZcbR8aTxqS&#10;uQJhqfSmoUrD8fA5W4IIEclg68lquNkAq+LxIcfM+JF29rqPlWAIhQw11DF2mZShrK3DMPedJc5+&#10;fO8w8thX0vQ4Mty1MlVqIR02xBdq7OymtuVlPzgNi20/jDvavGyPH1/43VXp6f120vr5aVq/gYh2&#10;in9luOuzOhTsdPYDmSBaDekrFzXMEpWCuOeJUrw6M32pQBa5/P9B8QsAAP//AwBQSwECLQAUAAYA&#10;CAAAACEAtoM4kv4AAADhAQAAEwAAAAAAAAAAAAAAAAAAAAAAW0NvbnRlbnRfVHlwZXNdLnhtbFBL&#10;AQItABQABgAIAAAAIQA4/SH/1gAAAJQBAAALAAAAAAAAAAAAAAAAAC8BAABfcmVscy8ucmVsc1BL&#10;AQItABQABgAIAAAAIQAAwxPB6gEAALoDAAAOAAAAAAAAAAAAAAAAAC4CAABkcnMvZTJvRG9jLnht&#10;bFBLAQItABQABgAIAAAAIQAss2UX3QAAAAkBAAAPAAAAAAAAAAAAAAAAAEQEAABkcnMvZG93bnJl&#10;di54bWxQSwUGAAAAAAQABADzAAAATgUAAAAA&#10;" stroked="f">
              <v:textbox inset="0,0,0,0">
                <w:txbxContent>
                  <w:p w14:paraId="0543F7D9" w14:textId="77777777" w:rsidR="007D5FEA" w:rsidRDefault="00601CEC">
                    <w:pPr>
                      <w:rPr>
                        <w:rFonts w:ascii="Arial" w:hAnsi="Arial"/>
                        <w:b/>
                        <w:sz w:val="22"/>
                        <w:szCs w:val="22"/>
                      </w:rPr>
                    </w:pPr>
                    <w:r>
                      <w:rPr>
                        <w:rFonts w:ascii="Arial" w:hAnsi="Arial"/>
                        <w:b/>
                        <w:sz w:val="22"/>
                        <w:szCs w:val="22"/>
                      </w:rPr>
                      <w:t>HOLZ-HER GmbH</w:t>
                    </w:r>
                  </w:p>
                  <w:p w14:paraId="1B87EE5D" w14:textId="608AA7C2" w:rsidR="007D5FEA" w:rsidRDefault="003408D8">
                    <w:pPr>
                      <w:rPr>
                        <w:rFonts w:ascii="Arial" w:hAnsi="Arial"/>
                        <w:sz w:val="15"/>
                        <w:szCs w:val="15"/>
                      </w:rPr>
                    </w:pPr>
                    <w:r>
                      <w:rPr>
                        <w:rFonts w:ascii="Arial" w:hAnsi="Arial"/>
                        <w:sz w:val="15"/>
                        <w:szCs w:val="15"/>
                      </w:rPr>
                      <w:t>Großer Forst 4</w:t>
                    </w:r>
                    <w:r w:rsidR="007D5FEA">
                      <w:rPr>
                        <w:rFonts w:ascii="Arial" w:hAnsi="Arial"/>
                        <w:sz w:val="15"/>
                        <w:szCs w:val="15"/>
                      </w:rPr>
                      <w:t xml:space="preserve">, </w:t>
                    </w:r>
                    <w:r w:rsidR="00601CEC">
                      <w:rPr>
                        <w:rFonts w:ascii="Arial" w:hAnsi="Arial"/>
                        <w:sz w:val="15"/>
                        <w:szCs w:val="15"/>
                      </w:rPr>
                      <w:t xml:space="preserve">72622 Nürtingen, </w:t>
                    </w:r>
                    <w:r w:rsidR="007D5FEA">
                      <w:rPr>
                        <w:rFonts w:ascii="Arial" w:hAnsi="Arial"/>
                        <w:sz w:val="15"/>
                        <w:szCs w:val="15"/>
                      </w:rPr>
                      <w:t>Deutschland</w:t>
                    </w:r>
                  </w:p>
                  <w:p w14:paraId="48D037E8" w14:textId="77777777" w:rsidR="007D5FEA" w:rsidRDefault="007D5FEA">
                    <w:pPr>
                      <w:rPr>
                        <w:sz w:val="15"/>
                        <w:szCs w:val="15"/>
                      </w:rPr>
                    </w:pPr>
                    <w:r>
                      <w:rPr>
                        <w:rFonts w:ascii="Arial" w:hAnsi="Arial"/>
                        <w:sz w:val="15"/>
                        <w:szCs w:val="15"/>
                      </w:rPr>
                      <w:t xml:space="preserve">Telefon </w:t>
                    </w:r>
                    <w:r w:rsidR="00883890">
                      <w:rPr>
                        <w:rFonts w:ascii="Arial" w:hAnsi="Arial"/>
                        <w:sz w:val="15"/>
                        <w:szCs w:val="15"/>
                      </w:rPr>
                      <w:t>+49</w:t>
                    </w:r>
                    <w:r>
                      <w:rPr>
                        <w:rFonts w:ascii="Arial" w:hAnsi="Arial"/>
                        <w:sz w:val="15"/>
                        <w:szCs w:val="15"/>
                      </w:rPr>
                      <w:t xml:space="preserve"> </w:t>
                    </w:r>
                    <w:r w:rsidR="00601CEC">
                      <w:rPr>
                        <w:rFonts w:ascii="Arial" w:hAnsi="Arial"/>
                        <w:sz w:val="15"/>
                        <w:szCs w:val="15"/>
                      </w:rPr>
                      <w:t>7022 702</w:t>
                    </w:r>
                    <w:r>
                      <w:rPr>
                        <w:rFonts w:ascii="Arial" w:hAnsi="Arial"/>
                        <w:sz w:val="15"/>
                        <w:szCs w:val="15"/>
                      </w:rPr>
                      <w:t>-0,</w:t>
                    </w:r>
                    <w:r w:rsidR="00883890">
                      <w:rPr>
                        <w:rFonts w:ascii="Arial" w:hAnsi="Arial"/>
                        <w:sz w:val="15"/>
                        <w:szCs w:val="15"/>
                      </w:rPr>
                      <w:t xml:space="preserve"> Telefax +49</w:t>
                    </w:r>
                    <w:r>
                      <w:rPr>
                        <w:rFonts w:ascii="Arial" w:hAnsi="Arial"/>
                        <w:sz w:val="15"/>
                        <w:szCs w:val="15"/>
                      </w:rPr>
                      <w:t xml:space="preserve"> </w:t>
                    </w:r>
                    <w:r w:rsidR="00601CEC">
                      <w:rPr>
                        <w:rFonts w:ascii="Arial" w:hAnsi="Arial"/>
                        <w:sz w:val="15"/>
                        <w:szCs w:val="15"/>
                      </w:rPr>
                      <w:t>7022 702-101</w:t>
                    </w:r>
                    <w:r>
                      <w:rPr>
                        <w:rFonts w:ascii="Arial" w:hAnsi="Arial"/>
                        <w:sz w:val="15"/>
                        <w:szCs w:val="15"/>
                      </w:rPr>
                      <w:t xml:space="preserve">, E-Mail </w:t>
                    </w:r>
                    <w:r w:rsidR="00601CEC">
                      <w:rPr>
                        <w:rFonts w:ascii="Arial" w:hAnsi="Arial"/>
                        <w:sz w:val="15"/>
                        <w:szCs w:val="15"/>
                      </w:rPr>
                      <w:t>kontakt</w:t>
                    </w:r>
                    <w:r>
                      <w:rPr>
                        <w:rFonts w:ascii="Arial" w:hAnsi="Arial"/>
                        <w:sz w:val="15"/>
                        <w:szCs w:val="15"/>
                      </w:rPr>
                      <w:t>@</w:t>
                    </w:r>
                    <w:r w:rsidR="00601CEC">
                      <w:rPr>
                        <w:rFonts w:ascii="Arial" w:hAnsi="Arial"/>
                        <w:sz w:val="15"/>
                        <w:szCs w:val="15"/>
                      </w:rPr>
                      <w:t>holzher</w:t>
                    </w:r>
                    <w:r>
                      <w:rPr>
                        <w:rFonts w:ascii="Arial" w:hAnsi="Arial"/>
                        <w:sz w:val="15"/>
                        <w:szCs w:val="15"/>
                      </w:rPr>
                      <w:t>.com, Internet www.</w:t>
                    </w:r>
                    <w:r w:rsidR="006A00B5">
                      <w:rPr>
                        <w:rFonts w:ascii="Arial" w:hAnsi="Arial"/>
                        <w:sz w:val="15"/>
                        <w:szCs w:val="15"/>
                      </w:rPr>
                      <w:t>holzher</w:t>
                    </w:r>
                    <w:r>
                      <w:rPr>
                        <w:rFonts w:ascii="Arial" w:hAnsi="Arial"/>
                        <w:sz w:val="15"/>
                        <w:szCs w:val="15"/>
                      </w:rPr>
                      <w:t>.</w:t>
                    </w:r>
                    <w:r w:rsidR="00EF23AF">
                      <w:rPr>
                        <w:rFonts w:ascii="Arial" w:hAnsi="Arial"/>
                        <w:sz w:val="15"/>
                        <w:szCs w:val="15"/>
                      </w:rPr>
                      <w:t>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FCFB3" w14:textId="77777777" w:rsidR="003E3DE1" w:rsidRDefault="003E3DE1">
      <w:r>
        <w:separator/>
      </w:r>
    </w:p>
  </w:footnote>
  <w:footnote w:type="continuationSeparator" w:id="0">
    <w:p w14:paraId="396EB8E0" w14:textId="77777777" w:rsidR="003E3DE1" w:rsidRDefault="003E3D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FF8E2" w14:textId="1C576DB6" w:rsidR="007D5FEA" w:rsidRDefault="003408D8" w:rsidP="00D1526F">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752" behindDoc="0" locked="1" layoutInCell="1" allowOverlap="1" wp14:anchorId="2AA0B0A2" wp14:editId="75BADA59">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1CA04F" id="Line 21"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strokeweight=".1pt">
              <w10:wrap anchorx="page" anchory="page"/>
              <w10:anchorlock/>
            </v:line>
          </w:pict>
        </mc:Fallback>
      </mc:AlternateContent>
    </w:r>
    <w:r>
      <w:rPr>
        <w:noProof/>
      </w:rPr>
      <mc:AlternateContent>
        <mc:Choice Requires="wps">
          <w:drawing>
            <wp:anchor distT="0" distB="0" distL="114300" distR="114300" simplePos="0" relativeHeight="251657728" behindDoc="0" locked="1" layoutInCell="1" allowOverlap="1" wp14:anchorId="71A50F30" wp14:editId="0EEBAE53">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3BE564" id="Line 20"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strokeweight=".1pt">
              <w10:wrap anchorx="page" anchory="page"/>
              <w10:anchorlock/>
            </v:line>
          </w:pict>
        </mc:Fallback>
      </mc:AlternateContent>
    </w:r>
    <w:r>
      <w:rPr>
        <w:noProof/>
      </w:rPr>
      <w:drawing>
        <wp:inline distT="0" distB="0" distL="0" distR="0" wp14:anchorId="6444AA8F" wp14:editId="5596CCE6">
          <wp:extent cx="828675" cy="10191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433" type="#_x0000_t75" style="width:3.15pt;height:3.15pt" o:bullet="t">
        <v:imagedata r:id="rId1" o:title=""/>
      </v:shape>
    </w:pict>
  </w:numPicBullet>
  <w:numPicBullet w:numPicBulletId="1">
    <w:pict>
      <v:shape id="_x0000_i2434" type="#_x0000_t75" style="width:3.15pt;height:3.15pt" o:bullet="t">
        <v:imagedata r:id="rId2" o:title=""/>
      </v:shape>
    </w:pict>
  </w:numPicBullet>
  <w:numPicBullet w:numPicBulletId="2">
    <w:pict>
      <v:shape id="_x0000_i2435" type="#_x0000_t75" style="width:13.75pt;height:13.75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5610635">
    <w:abstractNumId w:val="29"/>
  </w:num>
  <w:num w:numId="2" w16cid:durableId="1767454658">
    <w:abstractNumId w:val="25"/>
  </w:num>
  <w:num w:numId="3" w16cid:durableId="543949152">
    <w:abstractNumId w:val="6"/>
  </w:num>
  <w:num w:numId="4" w16cid:durableId="544416603">
    <w:abstractNumId w:val="8"/>
  </w:num>
  <w:num w:numId="5" w16cid:durableId="1768689884">
    <w:abstractNumId w:val="23"/>
  </w:num>
  <w:num w:numId="6" w16cid:durableId="1705014596">
    <w:abstractNumId w:val="5"/>
  </w:num>
  <w:num w:numId="7" w16cid:durableId="1664237500">
    <w:abstractNumId w:val="1"/>
  </w:num>
  <w:num w:numId="8" w16cid:durableId="1278946013">
    <w:abstractNumId w:val="27"/>
  </w:num>
  <w:num w:numId="9" w16cid:durableId="745349099">
    <w:abstractNumId w:val="14"/>
  </w:num>
  <w:num w:numId="10" w16cid:durableId="148600117">
    <w:abstractNumId w:val="11"/>
  </w:num>
  <w:num w:numId="11" w16cid:durableId="1477911094">
    <w:abstractNumId w:val="10"/>
  </w:num>
  <w:num w:numId="12" w16cid:durableId="1643923027">
    <w:abstractNumId w:val="30"/>
  </w:num>
  <w:num w:numId="13" w16cid:durableId="1059396772">
    <w:abstractNumId w:val="2"/>
  </w:num>
  <w:num w:numId="14" w16cid:durableId="1448624744">
    <w:abstractNumId w:val="18"/>
  </w:num>
  <w:num w:numId="15" w16cid:durableId="1266616344">
    <w:abstractNumId w:val="9"/>
  </w:num>
  <w:num w:numId="16" w16cid:durableId="1560049027">
    <w:abstractNumId w:val="28"/>
  </w:num>
  <w:num w:numId="17" w16cid:durableId="1962028619">
    <w:abstractNumId w:val="17"/>
  </w:num>
  <w:num w:numId="18" w16cid:durableId="645621385">
    <w:abstractNumId w:val="13"/>
  </w:num>
  <w:num w:numId="19" w16cid:durableId="88426263">
    <w:abstractNumId w:val="24"/>
  </w:num>
  <w:num w:numId="20" w16cid:durableId="1521776062">
    <w:abstractNumId w:val="15"/>
  </w:num>
  <w:num w:numId="21" w16cid:durableId="1684435562">
    <w:abstractNumId w:val="4"/>
  </w:num>
  <w:num w:numId="22" w16cid:durableId="525755818">
    <w:abstractNumId w:val="22"/>
  </w:num>
  <w:num w:numId="23" w16cid:durableId="492915331">
    <w:abstractNumId w:val="12"/>
  </w:num>
  <w:num w:numId="24" w16cid:durableId="1763254913">
    <w:abstractNumId w:val="0"/>
  </w:num>
  <w:num w:numId="25" w16cid:durableId="1405295036">
    <w:abstractNumId w:val="19"/>
  </w:num>
  <w:num w:numId="26" w16cid:durableId="1939867123">
    <w:abstractNumId w:val="26"/>
  </w:num>
  <w:num w:numId="27" w16cid:durableId="478349109">
    <w:abstractNumId w:val="3"/>
  </w:num>
  <w:num w:numId="28" w16cid:durableId="1840120310">
    <w:abstractNumId w:val="20"/>
  </w:num>
  <w:num w:numId="29" w16cid:durableId="307826084">
    <w:abstractNumId w:val="21"/>
  </w:num>
  <w:num w:numId="30" w16cid:durableId="2010332201">
    <w:abstractNumId w:val="16"/>
  </w:num>
  <w:num w:numId="31" w16cid:durableId="67399355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009836"/>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D8"/>
    <w:rsid w:val="00002287"/>
    <w:rsid w:val="00004D8D"/>
    <w:rsid w:val="000059EB"/>
    <w:rsid w:val="00007018"/>
    <w:rsid w:val="000129D5"/>
    <w:rsid w:val="00016737"/>
    <w:rsid w:val="00017B52"/>
    <w:rsid w:val="00017F0A"/>
    <w:rsid w:val="000202FD"/>
    <w:rsid w:val="00020780"/>
    <w:rsid w:val="00022ED1"/>
    <w:rsid w:val="000252FC"/>
    <w:rsid w:val="0002699F"/>
    <w:rsid w:val="000269CE"/>
    <w:rsid w:val="00033686"/>
    <w:rsid w:val="000340E7"/>
    <w:rsid w:val="0004189D"/>
    <w:rsid w:val="00042C01"/>
    <w:rsid w:val="000434FA"/>
    <w:rsid w:val="000445DA"/>
    <w:rsid w:val="00044806"/>
    <w:rsid w:val="00046D75"/>
    <w:rsid w:val="000519C2"/>
    <w:rsid w:val="00054473"/>
    <w:rsid w:val="00065085"/>
    <w:rsid w:val="0006555B"/>
    <w:rsid w:val="0007158C"/>
    <w:rsid w:val="00072B9A"/>
    <w:rsid w:val="00073EA8"/>
    <w:rsid w:val="00083E7D"/>
    <w:rsid w:val="00084E3B"/>
    <w:rsid w:val="0008775D"/>
    <w:rsid w:val="00087E0C"/>
    <w:rsid w:val="00091151"/>
    <w:rsid w:val="0009342D"/>
    <w:rsid w:val="00093A56"/>
    <w:rsid w:val="00095349"/>
    <w:rsid w:val="000A19AD"/>
    <w:rsid w:val="000A41DE"/>
    <w:rsid w:val="000A7CB2"/>
    <w:rsid w:val="000B03AA"/>
    <w:rsid w:val="000B6B45"/>
    <w:rsid w:val="000B6F8B"/>
    <w:rsid w:val="000C25A8"/>
    <w:rsid w:val="000C3467"/>
    <w:rsid w:val="000C5468"/>
    <w:rsid w:val="000C5562"/>
    <w:rsid w:val="000C5DA0"/>
    <w:rsid w:val="000C5DA9"/>
    <w:rsid w:val="000C6335"/>
    <w:rsid w:val="000D38AB"/>
    <w:rsid w:val="000D3FD3"/>
    <w:rsid w:val="000D5FED"/>
    <w:rsid w:val="000D6A23"/>
    <w:rsid w:val="000E1304"/>
    <w:rsid w:val="000E4B75"/>
    <w:rsid w:val="000E5AD1"/>
    <w:rsid w:val="000E7150"/>
    <w:rsid w:val="000F6255"/>
    <w:rsid w:val="00101F4F"/>
    <w:rsid w:val="00103E42"/>
    <w:rsid w:val="00106D18"/>
    <w:rsid w:val="00110B75"/>
    <w:rsid w:val="00110FB2"/>
    <w:rsid w:val="00121B05"/>
    <w:rsid w:val="00121BC8"/>
    <w:rsid w:val="001232BB"/>
    <w:rsid w:val="001246C5"/>
    <w:rsid w:val="0014078C"/>
    <w:rsid w:val="00143C49"/>
    <w:rsid w:val="0014402B"/>
    <w:rsid w:val="00146E69"/>
    <w:rsid w:val="00147885"/>
    <w:rsid w:val="0015135D"/>
    <w:rsid w:val="001542F4"/>
    <w:rsid w:val="00166E16"/>
    <w:rsid w:val="00172AFD"/>
    <w:rsid w:val="0017661D"/>
    <w:rsid w:val="00186655"/>
    <w:rsid w:val="001936B6"/>
    <w:rsid w:val="00197869"/>
    <w:rsid w:val="001A1C0D"/>
    <w:rsid w:val="001A2A9C"/>
    <w:rsid w:val="001A5302"/>
    <w:rsid w:val="001A7290"/>
    <w:rsid w:val="001B2E30"/>
    <w:rsid w:val="001C2C6F"/>
    <w:rsid w:val="001D0056"/>
    <w:rsid w:val="001D2B20"/>
    <w:rsid w:val="001D598F"/>
    <w:rsid w:val="001D75BB"/>
    <w:rsid w:val="001E0499"/>
    <w:rsid w:val="001E1CDE"/>
    <w:rsid w:val="001E763E"/>
    <w:rsid w:val="001F3B1E"/>
    <w:rsid w:val="001F516B"/>
    <w:rsid w:val="001F6B6C"/>
    <w:rsid w:val="001F73AB"/>
    <w:rsid w:val="001F75EC"/>
    <w:rsid w:val="002000AA"/>
    <w:rsid w:val="002071AE"/>
    <w:rsid w:val="00211B6F"/>
    <w:rsid w:val="00215B09"/>
    <w:rsid w:val="002251C4"/>
    <w:rsid w:val="00237DC6"/>
    <w:rsid w:val="0024461B"/>
    <w:rsid w:val="0025072C"/>
    <w:rsid w:val="00255D17"/>
    <w:rsid w:val="00264F2F"/>
    <w:rsid w:val="00273483"/>
    <w:rsid w:val="00273809"/>
    <w:rsid w:val="0028086B"/>
    <w:rsid w:val="00281AEE"/>
    <w:rsid w:val="00281E28"/>
    <w:rsid w:val="0028494C"/>
    <w:rsid w:val="00290179"/>
    <w:rsid w:val="002932B1"/>
    <w:rsid w:val="00294327"/>
    <w:rsid w:val="00295091"/>
    <w:rsid w:val="002A28AD"/>
    <w:rsid w:val="002A2C84"/>
    <w:rsid w:val="002A2D41"/>
    <w:rsid w:val="002B1153"/>
    <w:rsid w:val="002B4D98"/>
    <w:rsid w:val="002B5A09"/>
    <w:rsid w:val="002C01C4"/>
    <w:rsid w:val="002C0E55"/>
    <w:rsid w:val="002C1F4F"/>
    <w:rsid w:val="002C60C5"/>
    <w:rsid w:val="002D2585"/>
    <w:rsid w:val="002E0E9E"/>
    <w:rsid w:val="002E1FC6"/>
    <w:rsid w:val="002E7743"/>
    <w:rsid w:val="002F63B8"/>
    <w:rsid w:val="002F6DE8"/>
    <w:rsid w:val="00302B39"/>
    <w:rsid w:val="00303E2E"/>
    <w:rsid w:val="00306012"/>
    <w:rsid w:val="00306D26"/>
    <w:rsid w:val="00313AF1"/>
    <w:rsid w:val="003143C0"/>
    <w:rsid w:val="00314659"/>
    <w:rsid w:val="00317911"/>
    <w:rsid w:val="00321554"/>
    <w:rsid w:val="00323C8B"/>
    <w:rsid w:val="00323DC0"/>
    <w:rsid w:val="00326607"/>
    <w:rsid w:val="00326672"/>
    <w:rsid w:val="00333416"/>
    <w:rsid w:val="003340D1"/>
    <w:rsid w:val="00334BF7"/>
    <w:rsid w:val="003351AA"/>
    <w:rsid w:val="00335CB9"/>
    <w:rsid w:val="0033681D"/>
    <w:rsid w:val="003408D8"/>
    <w:rsid w:val="003455A4"/>
    <w:rsid w:val="00345979"/>
    <w:rsid w:val="00346B08"/>
    <w:rsid w:val="00350094"/>
    <w:rsid w:val="00351E44"/>
    <w:rsid w:val="00352D2B"/>
    <w:rsid w:val="00353B89"/>
    <w:rsid w:val="00354B4D"/>
    <w:rsid w:val="00355890"/>
    <w:rsid w:val="003605C8"/>
    <w:rsid w:val="00361271"/>
    <w:rsid w:val="003632E9"/>
    <w:rsid w:val="0036342B"/>
    <w:rsid w:val="00363DD9"/>
    <w:rsid w:val="00363E0C"/>
    <w:rsid w:val="00364088"/>
    <w:rsid w:val="00365FE0"/>
    <w:rsid w:val="00372220"/>
    <w:rsid w:val="00373A31"/>
    <w:rsid w:val="00377EB7"/>
    <w:rsid w:val="00377F08"/>
    <w:rsid w:val="00381671"/>
    <w:rsid w:val="00386B08"/>
    <w:rsid w:val="00387C81"/>
    <w:rsid w:val="0039071B"/>
    <w:rsid w:val="00391B83"/>
    <w:rsid w:val="00392415"/>
    <w:rsid w:val="0039242D"/>
    <w:rsid w:val="0039271E"/>
    <w:rsid w:val="003927BB"/>
    <w:rsid w:val="003934F1"/>
    <w:rsid w:val="0039468F"/>
    <w:rsid w:val="0039589D"/>
    <w:rsid w:val="003A37C2"/>
    <w:rsid w:val="003A3862"/>
    <w:rsid w:val="003B39DA"/>
    <w:rsid w:val="003C0BD8"/>
    <w:rsid w:val="003C2A28"/>
    <w:rsid w:val="003C4162"/>
    <w:rsid w:val="003D207A"/>
    <w:rsid w:val="003D26FF"/>
    <w:rsid w:val="003D5961"/>
    <w:rsid w:val="003E0252"/>
    <w:rsid w:val="003E2651"/>
    <w:rsid w:val="003E3DE1"/>
    <w:rsid w:val="003F5331"/>
    <w:rsid w:val="003F5492"/>
    <w:rsid w:val="003F6CDC"/>
    <w:rsid w:val="0040091C"/>
    <w:rsid w:val="004017CB"/>
    <w:rsid w:val="004070B3"/>
    <w:rsid w:val="00407362"/>
    <w:rsid w:val="004112E7"/>
    <w:rsid w:val="004172CD"/>
    <w:rsid w:val="00426D4B"/>
    <w:rsid w:val="00433EFE"/>
    <w:rsid w:val="004372A9"/>
    <w:rsid w:val="004372E6"/>
    <w:rsid w:val="004406F2"/>
    <w:rsid w:val="00440856"/>
    <w:rsid w:val="004418EE"/>
    <w:rsid w:val="004428CB"/>
    <w:rsid w:val="00442DFE"/>
    <w:rsid w:val="00446CEF"/>
    <w:rsid w:val="00447191"/>
    <w:rsid w:val="0046217B"/>
    <w:rsid w:val="00464932"/>
    <w:rsid w:val="0047216D"/>
    <w:rsid w:val="00472850"/>
    <w:rsid w:val="00473D54"/>
    <w:rsid w:val="004844F3"/>
    <w:rsid w:val="00492250"/>
    <w:rsid w:val="00493F45"/>
    <w:rsid w:val="004A36AD"/>
    <w:rsid w:val="004A3DEF"/>
    <w:rsid w:val="004A50DA"/>
    <w:rsid w:val="004B0DF4"/>
    <w:rsid w:val="004B1E73"/>
    <w:rsid w:val="004B7A79"/>
    <w:rsid w:val="004C1D6C"/>
    <w:rsid w:val="004C4D8A"/>
    <w:rsid w:val="004C7810"/>
    <w:rsid w:val="004D0764"/>
    <w:rsid w:val="004D2EC5"/>
    <w:rsid w:val="004D4DF0"/>
    <w:rsid w:val="004D581C"/>
    <w:rsid w:val="004D7B77"/>
    <w:rsid w:val="004E6CD9"/>
    <w:rsid w:val="004E7828"/>
    <w:rsid w:val="004E7B7F"/>
    <w:rsid w:val="004F5EFA"/>
    <w:rsid w:val="00505F22"/>
    <w:rsid w:val="0051022E"/>
    <w:rsid w:val="00510ED5"/>
    <w:rsid w:val="00512AEE"/>
    <w:rsid w:val="0051327F"/>
    <w:rsid w:val="0051485D"/>
    <w:rsid w:val="0052018B"/>
    <w:rsid w:val="00522285"/>
    <w:rsid w:val="00524558"/>
    <w:rsid w:val="005249DA"/>
    <w:rsid w:val="00536AB4"/>
    <w:rsid w:val="005409AB"/>
    <w:rsid w:val="00541C49"/>
    <w:rsid w:val="00542CD0"/>
    <w:rsid w:val="00543200"/>
    <w:rsid w:val="00544243"/>
    <w:rsid w:val="00544A41"/>
    <w:rsid w:val="00547849"/>
    <w:rsid w:val="00560358"/>
    <w:rsid w:val="00562517"/>
    <w:rsid w:val="00562FE8"/>
    <w:rsid w:val="00565621"/>
    <w:rsid w:val="0057463A"/>
    <w:rsid w:val="00576F7D"/>
    <w:rsid w:val="00582964"/>
    <w:rsid w:val="0058779D"/>
    <w:rsid w:val="00592323"/>
    <w:rsid w:val="005931D1"/>
    <w:rsid w:val="005932A0"/>
    <w:rsid w:val="0059619C"/>
    <w:rsid w:val="005A33ED"/>
    <w:rsid w:val="005A4D4B"/>
    <w:rsid w:val="005A50D3"/>
    <w:rsid w:val="005A5CA7"/>
    <w:rsid w:val="005B6AF4"/>
    <w:rsid w:val="005C0081"/>
    <w:rsid w:val="005C25BC"/>
    <w:rsid w:val="005C4049"/>
    <w:rsid w:val="005C5D64"/>
    <w:rsid w:val="005C7B88"/>
    <w:rsid w:val="005D2BF8"/>
    <w:rsid w:val="005E62DD"/>
    <w:rsid w:val="005F0FEF"/>
    <w:rsid w:val="005F2F26"/>
    <w:rsid w:val="005F30DA"/>
    <w:rsid w:val="005F4A8B"/>
    <w:rsid w:val="005F632D"/>
    <w:rsid w:val="0060193A"/>
    <w:rsid w:val="00601CEC"/>
    <w:rsid w:val="006031EE"/>
    <w:rsid w:val="00606512"/>
    <w:rsid w:val="00611581"/>
    <w:rsid w:val="0061370F"/>
    <w:rsid w:val="0061597B"/>
    <w:rsid w:val="00616ADF"/>
    <w:rsid w:val="006238A1"/>
    <w:rsid w:val="00625E5E"/>
    <w:rsid w:val="00625EAB"/>
    <w:rsid w:val="00641FE9"/>
    <w:rsid w:val="00642205"/>
    <w:rsid w:val="006517C6"/>
    <w:rsid w:val="00652E7D"/>
    <w:rsid w:val="0065398D"/>
    <w:rsid w:val="00655DB6"/>
    <w:rsid w:val="00665A59"/>
    <w:rsid w:val="00680AFB"/>
    <w:rsid w:val="00691476"/>
    <w:rsid w:val="006929C2"/>
    <w:rsid w:val="00694330"/>
    <w:rsid w:val="00695860"/>
    <w:rsid w:val="006A00B5"/>
    <w:rsid w:val="006A0AAE"/>
    <w:rsid w:val="006A0BEE"/>
    <w:rsid w:val="006A79DB"/>
    <w:rsid w:val="006B0241"/>
    <w:rsid w:val="006B2767"/>
    <w:rsid w:val="006B5CA3"/>
    <w:rsid w:val="006B79DB"/>
    <w:rsid w:val="006D02BF"/>
    <w:rsid w:val="006D02FD"/>
    <w:rsid w:val="006D1922"/>
    <w:rsid w:val="006D228A"/>
    <w:rsid w:val="006D2949"/>
    <w:rsid w:val="006D657C"/>
    <w:rsid w:val="006E378D"/>
    <w:rsid w:val="006E65FB"/>
    <w:rsid w:val="006F0C06"/>
    <w:rsid w:val="00700B29"/>
    <w:rsid w:val="007029BB"/>
    <w:rsid w:val="007141A3"/>
    <w:rsid w:val="007219EE"/>
    <w:rsid w:val="00725B0A"/>
    <w:rsid w:val="00730250"/>
    <w:rsid w:val="00730618"/>
    <w:rsid w:val="0073490E"/>
    <w:rsid w:val="007365B1"/>
    <w:rsid w:val="00737740"/>
    <w:rsid w:val="00742F58"/>
    <w:rsid w:val="0074639A"/>
    <w:rsid w:val="007530E8"/>
    <w:rsid w:val="00753CD2"/>
    <w:rsid w:val="00755671"/>
    <w:rsid w:val="00755AA9"/>
    <w:rsid w:val="00757271"/>
    <w:rsid w:val="00761B0C"/>
    <w:rsid w:val="00767915"/>
    <w:rsid w:val="00780E24"/>
    <w:rsid w:val="00786422"/>
    <w:rsid w:val="00790711"/>
    <w:rsid w:val="007954A4"/>
    <w:rsid w:val="00797FC5"/>
    <w:rsid w:val="007A1E0F"/>
    <w:rsid w:val="007A20DF"/>
    <w:rsid w:val="007A3A65"/>
    <w:rsid w:val="007B1B61"/>
    <w:rsid w:val="007B22DD"/>
    <w:rsid w:val="007B2B7C"/>
    <w:rsid w:val="007B67AE"/>
    <w:rsid w:val="007B70BE"/>
    <w:rsid w:val="007B7F37"/>
    <w:rsid w:val="007C174B"/>
    <w:rsid w:val="007C382D"/>
    <w:rsid w:val="007C457E"/>
    <w:rsid w:val="007C5258"/>
    <w:rsid w:val="007C7FEB"/>
    <w:rsid w:val="007D28E5"/>
    <w:rsid w:val="007D5FEA"/>
    <w:rsid w:val="007E3147"/>
    <w:rsid w:val="007E32D6"/>
    <w:rsid w:val="007E76F6"/>
    <w:rsid w:val="007F236B"/>
    <w:rsid w:val="007F3747"/>
    <w:rsid w:val="007F797F"/>
    <w:rsid w:val="007F7B55"/>
    <w:rsid w:val="007F7B71"/>
    <w:rsid w:val="00804485"/>
    <w:rsid w:val="00806C4C"/>
    <w:rsid w:val="00807530"/>
    <w:rsid w:val="00807F4F"/>
    <w:rsid w:val="008107F7"/>
    <w:rsid w:val="008112D1"/>
    <w:rsid w:val="008136D9"/>
    <w:rsid w:val="00816B8B"/>
    <w:rsid w:val="008215CE"/>
    <w:rsid w:val="0082343E"/>
    <w:rsid w:val="00825873"/>
    <w:rsid w:val="00827316"/>
    <w:rsid w:val="00834CAA"/>
    <w:rsid w:val="00837DD1"/>
    <w:rsid w:val="008417F8"/>
    <w:rsid w:val="00841EAE"/>
    <w:rsid w:val="00843410"/>
    <w:rsid w:val="008563E3"/>
    <w:rsid w:val="00862F72"/>
    <w:rsid w:val="00863FB8"/>
    <w:rsid w:val="0086445D"/>
    <w:rsid w:val="008664C4"/>
    <w:rsid w:val="00866BD0"/>
    <w:rsid w:val="00867993"/>
    <w:rsid w:val="00871E96"/>
    <w:rsid w:val="00876032"/>
    <w:rsid w:val="00883890"/>
    <w:rsid w:val="00885C76"/>
    <w:rsid w:val="0088695E"/>
    <w:rsid w:val="00894412"/>
    <w:rsid w:val="00894BAA"/>
    <w:rsid w:val="008950B5"/>
    <w:rsid w:val="00896407"/>
    <w:rsid w:val="008A17AA"/>
    <w:rsid w:val="008A3014"/>
    <w:rsid w:val="008A3453"/>
    <w:rsid w:val="008A4FE4"/>
    <w:rsid w:val="008B5B90"/>
    <w:rsid w:val="008B7235"/>
    <w:rsid w:val="008C30F5"/>
    <w:rsid w:val="008C4F83"/>
    <w:rsid w:val="008C601F"/>
    <w:rsid w:val="008C78E0"/>
    <w:rsid w:val="008D6132"/>
    <w:rsid w:val="008E0599"/>
    <w:rsid w:val="008E7942"/>
    <w:rsid w:val="008F27B8"/>
    <w:rsid w:val="008F46AD"/>
    <w:rsid w:val="008F47B0"/>
    <w:rsid w:val="00903644"/>
    <w:rsid w:val="00904E3C"/>
    <w:rsid w:val="00910559"/>
    <w:rsid w:val="00912A7F"/>
    <w:rsid w:val="00912BA3"/>
    <w:rsid w:val="00914487"/>
    <w:rsid w:val="00915176"/>
    <w:rsid w:val="00915469"/>
    <w:rsid w:val="00920FF4"/>
    <w:rsid w:val="00922140"/>
    <w:rsid w:val="00925550"/>
    <w:rsid w:val="00926F6D"/>
    <w:rsid w:val="00931F4B"/>
    <w:rsid w:val="00933C41"/>
    <w:rsid w:val="0093404B"/>
    <w:rsid w:val="009352D6"/>
    <w:rsid w:val="0094006B"/>
    <w:rsid w:val="009420C1"/>
    <w:rsid w:val="00942A95"/>
    <w:rsid w:val="009758A7"/>
    <w:rsid w:val="009764B0"/>
    <w:rsid w:val="00977D62"/>
    <w:rsid w:val="009840A9"/>
    <w:rsid w:val="009854FE"/>
    <w:rsid w:val="0099294D"/>
    <w:rsid w:val="00993071"/>
    <w:rsid w:val="00993AEC"/>
    <w:rsid w:val="00995A44"/>
    <w:rsid w:val="00996950"/>
    <w:rsid w:val="009A0325"/>
    <w:rsid w:val="009A3440"/>
    <w:rsid w:val="009B08CB"/>
    <w:rsid w:val="009B2B76"/>
    <w:rsid w:val="009B312D"/>
    <w:rsid w:val="009B6082"/>
    <w:rsid w:val="009B6832"/>
    <w:rsid w:val="009C0DB6"/>
    <w:rsid w:val="009C0E6B"/>
    <w:rsid w:val="009C18D5"/>
    <w:rsid w:val="009C533A"/>
    <w:rsid w:val="009C5976"/>
    <w:rsid w:val="009D19C2"/>
    <w:rsid w:val="009D4ABC"/>
    <w:rsid w:val="009D5AF8"/>
    <w:rsid w:val="009D6D07"/>
    <w:rsid w:val="009E24BE"/>
    <w:rsid w:val="009F02F3"/>
    <w:rsid w:val="009F2184"/>
    <w:rsid w:val="009F44D3"/>
    <w:rsid w:val="009F4873"/>
    <w:rsid w:val="009F4D3F"/>
    <w:rsid w:val="009F721A"/>
    <w:rsid w:val="009F7F66"/>
    <w:rsid w:val="00A2687F"/>
    <w:rsid w:val="00A323F6"/>
    <w:rsid w:val="00A33393"/>
    <w:rsid w:val="00A444AE"/>
    <w:rsid w:val="00A451EF"/>
    <w:rsid w:val="00A46194"/>
    <w:rsid w:val="00A4668E"/>
    <w:rsid w:val="00A532A1"/>
    <w:rsid w:val="00A60FB6"/>
    <w:rsid w:val="00A64227"/>
    <w:rsid w:val="00A67436"/>
    <w:rsid w:val="00A84E34"/>
    <w:rsid w:val="00A85616"/>
    <w:rsid w:val="00A90332"/>
    <w:rsid w:val="00A9463E"/>
    <w:rsid w:val="00AA0668"/>
    <w:rsid w:val="00AB0380"/>
    <w:rsid w:val="00AB3BB5"/>
    <w:rsid w:val="00AC0734"/>
    <w:rsid w:val="00AD68B3"/>
    <w:rsid w:val="00AE0A1F"/>
    <w:rsid w:val="00AE2F05"/>
    <w:rsid w:val="00AE65FA"/>
    <w:rsid w:val="00AE6F09"/>
    <w:rsid w:val="00AF0BC8"/>
    <w:rsid w:val="00AF14C9"/>
    <w:rsid w:val="00AF1BA5"/>
    <w:rsid w:val="00AF5C38"/>
    <w:rsid w:val="00B019A9"/>
    <w:rsid w:val="00B02ED2"/>
    <w:rsid w:val="00B03934"/>
    <w:rsid w:val="00B05633"/>
    <w:rsid w:val="00B07B52"/>
    <w:rsid w:val="00B11258"/>
    <w:rsid w:val="00B11DA6"/>
    <w:rsid w:val="00B2108A"/>
    <w:rsid w:val="00B32469"/>
    <w:rsid w:val="00B44FF0"/>
    <w:rsid w:val="00B4552C"/>
    <w:rsid w:val="00B4783B"/>
    <w:rsid w:val="00B50CBF"/>
    <w:rsid w:val="00B62627"/>
    <w:rsid w:val="00B66893"/>
    <w:rsid w:val="00B67917"/>
    <w:rsid w:val="00B75A1A"/>
    <w:rsid w:val="00B76271"/>
    <w:rsid w:val="00B820BC"/>
    <w:rsid w:val="00B87F6D"/>
    <w:rsid w:val="00B9213F"/>
    <w:rsid w:val="00B9326C"/>
    <w:rsid w:val="00B93ACA"/>
    <w:rsid w:val="00BA1CD7"/>
    <w:rsid w:val="00BA7670"/>
    <w:rsid w:val="00BB2A36"/>
    <w:rsid w:val="00BC0AF8"/>
    <w:rsid w:val="00BC1E0D"/>
    <w:rsid w:val="00BD0BD8"/>
    <w:rsid w:val="00BD2D34"/>
    <w:rsid w:val="00BD2D6D"/>
    <w:rsid w:val="00BD373A"/>
    <w:rsid w:val="00BF2706"/>
    <w:rsid w:val="00BF3117"/>
    <w:rsid w:val="00BF3A6B"/>
    <w:rsid w:val="00BF467A"/>
    <w:rsid w:val="00C02828"/>
    <w:rsid w:val="00C069D0"/>
    <w:rsid w:val="00C073A1"/>
    <w:rsid w:val="00C11B74"/>
    <w:rsid w:val="00C13FED"/>
    <w:rsid w:val="00C1462C"/>
    <w:rsid w:val="00C15F5D"/>
    <w:rsid w:val="00C16A08"/>
    <w:rsid w:val="00C26C23"/>
    <w:rsid w:val="00C34749"/>
    <w:rsid w:val="00C36E4C"/>
    <w:rsid w:val="00C37D81"/>
    <w:rsid w:val="00C415F6"/>
    <w:rsid w:val="00C46986"/>
    <w:rsid w:val="00C51563"/>
    <w:rsid w:val="00C523E5"/>
    <w:rsid w:val="00C53BA3"/>
    <w:rsid w:val="00C6035C"/>
    <w:rsid w:val="00C67998"/>
    <w:rsid w:val="00C822B2"/>
    <w:rsid w:val="00C82AB9"/>
    <w:rsid w:val="00C855E9"/>
    <w:rsid w:val="00C8611A"/>
    <w:rsid w:val="00C92F9D"/>
    <w:rsid w:val="00C93F2C"/>
    <w:rsid w:val="00C96176"/>
    <w:rsid w:val="00C97DD8"/>
    <w:rsid w:val="00CA2CFD"/>
    <w:rsid w:val="00CA320C"/>
    <w:rsid w:val="00CA4631"/>
    <w:rsid w:val="00CB4C41"/>
    <w:rsid w:val="00CB709A"/>
    <w:rsid w:val="00CC6792"/>
    <w:rsid w:val="00CC71E6"/>
    <w:rsid w:val="00CD0186"/>
    <w:rsid w:val="00CD39E6"/>
    <w:rsid w:val="00CD4B6E"/>
    <w:rsid w:val="00CD50B8"/>
    <w:rsid w:val="00CE1EE0"/>
    <w:rsid w:val="00CE3749"/>
    <w:rsid w:val="00CE4633"/>
    <w:rsid w:val="00CE4770"/>
    <w:rsid w:val="00CF2652"/>
    <w:rsid w:val="00CF65BE"/>
    <w:rsid w:val="00D05ED8"/>
    <w:rsid w:val="00D0730F"/>
    <w:rsid w:val="00D120F4"/>
    <w:rsid w:val="00D1526F"/>
    <w:rsid w:val="00D20183"/>
    <w:rsid w:val="00D205F7"/>
    <w:rsid w:val="00D2126D"/>
    <w:rsid w:val="00D2232B"/>
    <w:rsid w:val="00D25E1C"/>
    <w:rsid w:val="00D264D6"/>
    <w:rsid w:val="00D27725"/>
    <w:rsid w:val="00D34108"/>
    <w:rsid w:val="00D444F3"/>
    <w:rsid w:val="00D46727"/>
    <w:rsid w:val="00D50F61"/>
    <w:rsid w:val="00D511E1"/>
    <w:rsid w:val="00D534D7"/>
    <w:rsid w:val="00D55BED"/>
    <w:rsid w:val="00D62CAA"/>
    <w:rsid w:val="00D63163"/>
    <w:rsid w:val="00D661E1"/>
    <w:rsid w:val="00D66735"/>
    <w:rsid w:val="00D670F6"/>
    <w:rsid w:val="00D715B3"/>
    <w:rsid w:val="00D72E7F"/>
    <w:rsid w:val="00D746BD"/>
    <w:rsid w:val="00D75E07"/>
    <w:rsid w:val="00D75E5C"/>
    <w:rsid w:val="00D8238B"/>
    <w:rsid w:val="00D86D62"/>
    <w:rsid w:val="00DA10D6"/>
    <w:rsid w:val="00DA1F38"/>
    <w:rsid w:val="00DA7975"/>
    <w:rsid w:val="00DA79CB"/>
    <w:rsid w:val="00DB2C9A"/>
    <w:rsid w:val="00DB7335"/>
    <w:rsid w:val="00DC1503"/>
    <w:rsid w:val="00DC1F7E"/>
    <w:rsid w:val="00DD023B"/>
    <w:rsid w:val="00DD259E"/>
    <w:rsid w:val="00DD3F74"/>
    <w:rsid w:val="00DE3CA6"/>
    <w:rsid w:val="00DE4CC7"/>
    <w:rsid w:val="00DE60CD"/>
    <w:rsid w:val="00DF1DDE"/>
    <w:rsid w:val="00DF20FE"/>
    <w:rsid w:val="00DF243F"/>
    <w:rsid w:val="00DF49FB"/>
    <w:rsid w:val="00DF5671"/>
    <w:rsid w:val="00DF5FBF"/>
    <w:rsid w:val="00DF737D"/>
    <w:rsid w:val="00E0050D"/>
    <w:rsid w:val="00E038F2"/>
    <w:rsid w:val="00E13E9E"/>
    <w:rsid w:val="00E212AA"/>
    <w:rsid w:val="00E24158"/>
    <w:rsid w:val="00E27C51"/>
    <w:rsid w:val="00E348C4"/>
    <w:rsid w:val="00E40581"/>
    <w:rsid w:val="00E5231D"/>
    <w:rsid w:val="00E525CD"/>
    <w:rsid w:val="00E579A0"/>
    <w:rsid w:val="00E60098"/>
    <w:rsid w:val="00E70E72"/>
    <w:rsid w:val="00E82E25"/>
    <w:rsid w:val="00E83BE5"/>
    <w:rsid w:val="00E84456"/>
    <w:rsid w:val="00E8466D"/>
    <w:rsid w:val="00E868D3"/>
    <w:rsid w:val="00E90AF0"/>
    <w:rsid w:val="00E95574"/>
    <w:rsid w:val="00EB0F33"/>
    <w:rsid w:val="00EB3F37"/>
    <w:rsid w:val="00EB6B61"/>
    <w:rsid w:val="00EC28CC"/>
    <w:rsid w:val="00EC3215"/>
    <w:rsid w:val="00EC3850"/>
    <w:rsid w:val="00EC4FAF"/>
    <w:rsid w:val="00ED0D04"/>
    <w:rsid w:val="00ED74D8"/>
    <w:rsid w:val="00EE0066"/>
    <w:rsid w:val="00EE2FEB"/>
    <w:rsid w:val="00EE3513"/>
    <w:rsid w:val="00EE562F"/>
    <w:rsid w:val="00EE6AD1"/>
    <w:rsid w:val="00EE74D6"/>
    <w:rsid w:val="00EF07A3"/>
    <w:rsid w:val="00EF23AF"/>
    <w:rsid w:val="00F04129"/>
    <w:rsid w:val="00F14B6D"/>
    <w:rsid w:val="00F22973"/>
    <w:rsid w:val="00F24C51"/>
    <w:rsid w:val="00F31C58"/>
    <w:rsid w:val="00F33D22"/>
    <w:rsid w:val="00F346A9"/>
    <w:rsid w:val="00F35D9D"/>
    <w:rsid w:val="00F43E3F"/>
    <w:rsid w:val="00F50AD5"/>
    <w:rsid w:val="00F52C7B"/>
    <w:rsid w:val="00F6372F"/>
    <w:rsid w:val="00F64036"/>
    <w:rsid w:val="00F66E66"/>
    <w:rsid w:val="00F7434B"/>
    <w:rsid w:val="00F74B00"/>
    <w:rsid w:val="00F755A1"/>
    <w:rsid w:val="00F76496"/>
    <w:rsid w:val="00F76DE0"/>
    <w:rsid w:val="00F84F93"/>
    <w:rsid w:val="00F8635C"/>
    <w:rsid w:val="00F86711"/>
    <w:rsid w:val="00F8681F"/>
    <w:rsid w:val="00F9210D"/>
    <w:rsid w:val="00F931AD"/>
    <w:rsid w:val="00F948DE"/>
    <w:rsid w:val="00F94ECE"/>
    <w:rsid w:val="00F958BC"/>
    <w:rsid w:val="00F95BEC"/>
    <w:rsid w:val="00FA1C04"/>
    <w:rsid w:val="00FA3ABB"/>
    <w:rsid w:val="00FA57C0"/>
    <w:rsid w:val="00FA6003"/>
    <w:rsid w:val="00FA608C"/>
    <w:rsid w:val="00FA7321"/>
    <w:rsid w:val="00FA765E"/>
    <w:rsid w:val="00FB2DE1"/>
    <w:rsid w:val="00FB2F02"/>
    <w:rsid w:val="00FB3ED6"/>
    <w:rsid w:val="00FB5154"/>
    <w:rsid w:val="00FC2023"/>
    <w:rsid w:val="00FD2E4C"/>
    <w:rsid w:val="00FD6A46"/>
    <w:rsid w:val="00FE061D"/>
    <w:rsid w:val="00FE0667"/>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836"/>
    </o:shapedefaults>
    <o:shapelayout v:ext="edit">
      <o:idmap v:ext="edit" data="2"/>
    </o:shapelayout>
  </w:shapeDefaults>
  <w:decimalSymbol w:val=","/>
  <w:listSeparator w:val=";"/>
  <w14:docId w14:val="7540B921"/>
  <w15:docId w15:val="{BB18B07C-9258-41D3-AC62-EDEACD57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 w:type="character" w:styleId="NichtaufgelsteErwhnung">
    <w:name w:val="Unresolved Mention"/>
    <w:basedOn w:val="Absatz-Standardschriftart"/>
    <w:uiPriority w:val="99"/>
    <w:semiHidden/>
    <w:unhideWhenUsed/>
    <w:rsid w:val="000F62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872192">
      <w:bodyDiv w:val="1"/>
      <w:marLeft w:val="0"/>
      <w:marRight w:val="0"/>
      <w:marTop w:val="0"/>
      <w:marBottom w:val="0"/>
      <w:divBdr>
        <w:top w:val="none" w:sz="0" w:space="0" w:color="auto"/>
        <w:left w:val="none" w:sz="0" w:space="0" w:color="auto"/>
        <w:bottom w:val="none" w:sz="0" w:space="0" w:color="auto"/>
        <w:right w:val="none" w:sz="0" w:space="0" w:color="auto"/>
      </w:divBdr>
    </w:div>
    <w:div w:id="185218893">
      <w:bodyDiv w:val="1"/>
      <w:marLeft w:val="0"/>
      <w:marRight w:val="0"/>
      <w:marTop w:val="0"/>
      <w:marBottom w:val="0"/>
      <w:divBdr>
        <w:top w:val="none" w:sz="0" w:space="0" w:color="auto"/>
        <w:left w:val="none" w:sz="0" w:space="0" w:color="auto"/>
        <w:bottom w:val="none" w:sz="0" w:space="0" w:color="auto"/>
        <w:right w:val="none" w:sz="0" w:space="0" w:color="auto"/>
      </w:divBdr>
    </w:div>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28915499">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913005495">
      <w:bodyDiv w:val="1"/>
      <w:marLeft w:val="0"/>
      <w:marRight w:val="0"/>
      <w:marTop w:val="0"/>
      <w:marBottom w:val="0"/>
      <w:divBdr>
        <w:top w:val="none" w:sz="0" w:space="0" w:color="auto"/>
        <w:left w:val="none" w:sz="0" w:space="0" w:color="auto"/>
        <w:bottom w:val="none" w:sz="0" w:space="0" w:color="auto"/>
        <w:right w:val="none" w:sz="0" w:space="0" w:color="auto"/>
      </w:divBdr>
    </w:div>
    <w:div w:id="920410320">
      <w:bodyDiv w:val="1"/>
      <w:marLeft w:val="0"/>
      <w:marRight w:val="0"/>
      <w:marTop w:val="0"/>
      <w:marBottom w:val="0"/>
      <w:divBdr>
        <w:top w:val="none" w:sz="0" w:space="0" w:color="auto"/>
        <w:left w:val="none" w:sz="0" w:space="0" w:color="auto"/>
        <w:bottom w:val="none" w:sz="0" w:space="0" w:color="auto"/>
        <w:right w:val="none" w:sz="0" w:space="0" w:color="auto"/>
      </w:divBdr>
    </w:div>
    <w:div w:id="948659185">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305312629">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02851324">
      <w:bodyDiv w:val="1"/>
      <w:marLeft w:val="0"/>
      <w:marRight w:val="0"/>
      <w:marTop w:val="0"/>
      <w:marBottom w:val="0"/>
      <w:divBdr>
        <w:top w:val="none" w:sz="0" w:space="0" w:color="auto"/>
        <w:left w:val="none" w:sz="0" w:space="0" w:color="auto"/>
        <w:bottom w:val="none" w:sz="0" w:space="0" w:color="auto"/>
        <w:right w:val="none" w:sz="0" w:space="0" w:color="auto"/>
      </w:divBdr>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777287706">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897350021">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einig.com/de/weinig-gruppe/presse-portal/pressefotos.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weinig.com/en/weinig-group/press-portal/press-photo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543E47-314E-4B24-B1F9-E53DA0B87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1552</Words>
  <Characters>8492</Characters>
  <Application>Microsoft Office Word</Application>
  <DocSecurity>0</DocSecurity>
  <Lines>173</Lines>
  <Paragraphs>28</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10016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cp:lastModifiedBy>Schulte-Derne, Philipp</cp:lastModifiedBy>
  <cp:revision>35</cp:revision>
  <cp:lastPrinted>2023-05-15T11:21:00Z</cp:lastPrinted>
  <dcterms:created xsi:type="dcterms:W3CDTF">2023-05-15T10:38:00Z</dcterms:created>
  <dcterms:modified xsi:type="dcterms:W3CDTF">2023-05-15T11:22:00Z</dcterms:modified>
</cp:coreProperties>
</file>