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0864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086486">
        <w:rPr>
          <w:rFonts w:ascii="Arial" w:hAnsi="Arial" w:cs="Arial"/>
          <w:noProof/>
          <w:lang/>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Тел.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B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rPr>
                    <w:t>Март 2017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3D0721"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rPr>
        <w:t>Благодарность клиентам: Weinig разыгрывает культовый четырехсторонний строгальный станок на LIGNA</w:t>
      </w:r>
    </w:p>
    <w:p w:rsidR="00EB155F" w:rsidRDefault="00EB155F"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rPr>
        <w:t xml:space="preserve">На своем стенде в павильоне 27 концерн Weinig представит 40 станков и линий, показав их в работе. А один из них по нулевой цене и с небольшим везением может скоро появиться в цеху одного из клиентов: Cube Plus новейшего поколения. Жребий решит, кому достанется этот компактный четырехсторонний строгальный станок. Эта впечатляющая акция символизирует благодарность лидера рынке в области обработки массивной древесины и древесных материалов перед своими клиентами: «Благодарность за верность, которая подарила нам рекордный объем заказов в 2016 году», — говорит Грегор Баумбуш, директор по маркетингу и продажам. </w:t>
      </w:r>
    </w:p>
    <w:p w:rsidR="00F207A2" w:rsidRDefault="00F207A2" w:rsidP="00C946F1">
      <w:pPr>
        <w:autoSpaceDE w:val="0"/>
        <w:autoSpaceDN w:val="0"/>
        <w:adjustRightInd w:val="0"/>
        <w:spacing w:line="360" w:lineRule="auto"/>
        <w:ind w:right="-1"/>
        <w:rPr>
          <w:rFonts w:ascii="Arial" w:hAnsi="Arial" w:cs="Arial"/>
          <w:sz w:val="22"/>
          <w:szCs w:val="22"/>
        </w:rPr>
      </w:pPr>
    </w:p>
    <w:p w:rsidR="004B713D" w:rsidRDefault="00183C4D"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rPr>
        <w:t xml:space="preserve"> «Собственно говоря, такой станок как Cube нужен любому деревообработчику», — говорит Клаус Мюллер, руководитель отдела маркетинговой коммуникации. Многие клиенты используют этот компактный четырехсторонний строгальный станок, который из-за своей формы и впечатляющих возможностей называют «волшебным кубиком», в качестве оборудования для быстрого выполнения небольших заказов. Для других клиентов он означает вход в мир автоматической четырехсторонней обработки массивной </w:t>
      </w:r>
      <w:r>
        <w:rPr>
          <w:rFonts w:ascii="Arial" w:hAnsi="Arial" w:cs="Arial"/>
          <w:sz w:val="22"/>
          <w:szCs w:val="22"/>
          <w:lang/>
        </w:rPr>
        <w:lastRenderedPageBreak/>
        <w:t xml:space="preserve">древесины. Благодаря интуитивно понятной системе управления он делает строгание таким простым, каким оно еще никогда не было, и при этом он в десять раз быстрее, чем традиционные фуганок и рейсмус. «Сравнимого станка в этом классе производительности нет больше нигде», — подчеркивает Клаус Мюллер. Даже на предприятии, которое работает с древесными материалами и только иногда обрабатывает массивную древесину, этот станок представляет большой интерес в качестве ценного дополнительного оборудования. </w:t>
      </w:r>
    </w:p>
    <w:p w:rsidR="004B713D" w:rsidRDefault="004B713D" w:rsidP="00AC6662">
      <w:pPr>
        <w:autoSpaceDE w:val="0"/>
        <w:autoSpaceDN w:val="0"/>
        <w:adjustRightInd w:val="0"/>
        <w:spacing w:line="360" w:lineRule="auto"/>
        <w:ind w:right="-1"/>
        <w:rPr>
          <w:rFonts w:ascii="Arial" w:hAnsi="Arial" w:cs="Arial"/>
          <w:sz w:val="22"/>
          <w:szCs w:val="22"/>
        </w:rPr>
      </w:pPr>
    </w:p>
    <w:p w:rsidR="00AC6662" w:rsidRDefault="00C135A6"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rPr>
        <w:t xml:space="preserve">После выхода на рынок в 2011 году станку Cube удалось утвердиться в самых разных уголках мира. Для многих деревообработчиков он быстро стал обязательным оборудованием и получил культовый статус. В связи с этим многие клиенты пользуются возможностью индивидуального оснащения, предлагаемой в качестве опции. Например, недавно один из заказчиков попросил покрасить свой станок в стиле граффити. На выставке LIGNA этот станок тоже получит особое украшение: Cube Plus, выставленный на стенде Weinig для розыгрыша, украшен красным бантом. Для участия в акции на стойке розыгрыша выложены соответствующие билеты. Концерн Weinig создал на адресу </w:t>
      </w:r>
      <w:hyperlink r:id="rId8" w:history="1">
        <w:r>
          <w:rPr>
            <w:rStyle w:val="Hyperlink"/>
            <w:rFonts w:ascii="Arial" w:hAnsi="Arial" w:cs="Arial"/>
            <w:sz w:val="22"/>
            <w:szCs w:val="22"/>
            <w:lang/>
          </w:rPr>
          <w:t>ligna.weinig.de</w:t>
        </w:r>
      </w:hyperlink>
      <w:r>
        <w:rPr>
          <w:rFonts w:ascii="Arial" w:hAnsi="Arial" w:cs="Arial"/>
          <w:sz w:val="22"/>
          <w:szCs w:val="22"/>
          <w:lang/>
        </w:rPr>
        <w:t xml:space="preserve"> специальную страницу, посвященную выставке LIGNA. Там можно загрузить билет. Однако сдать его можно только на стенде розыгрыша во время выставки. Сразу после завершения LIGNA концерн Weinig сообщит, кто стал тем счастливчиком, для которого слоган «Cube стоит того. It`s magic!» стал реальностью.</w:t>
      </w:r>
    </w:p>
    <w:p w:rsidR="00F207A2" w:rsidRDefault="00AC6662"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rPr>
        <w:t xml:space="preserve">  </w:t>
      </w: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 xml:space="preserve">Фотография: </w:t>
      </w:r>
    </w:p>
    <w:p w:rsidR="00F95BEC" w:rsidRPr="003279AA" w:rsidRDefault="004E2995"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rPr>
        <w:t xml:space="preserve">Аттракцион на стенде Weinig на LIGNA: розыгрыш четырехстороннего строгального станка Cube Plus </w:t>
      </w:r>
    </w:p>
    <w:sectPr w:rsidR="00F95BEC" w:rsidRPr="003279AA"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E9A" w:rsidRDefault="00F86E9A">
      <w:r>
        <w:separator/>
      </w:r>
    </w:p>
  </w:endnote>
  <w:endnote w:type="continuationSeparator" w:id="0">
    <w:p w:rsidR="00F86E9A" w:rsidRDefault="00F86E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86486">
    <w:pPr>
      <w:pStyle w:val="Fuzeile"/>
    </w:pPr>
    <w:r w:rsidRPr="00086486">
      <w:rPr>
        <w:noProof/>
        <w:lang/>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rPr>
                  <w:t>Michael Weinig AG</w:t>
                </w:r>
              </w:p>
              <w:p w:rsidR="007D5FEA" w:rsidRDefault="007D5FEA">
                <w:pPr>
                  <w:rPr>
                    <w:rFonts w:ascii="Arial" w:hAnsi="Arial"/>
                    <w:sz w:val="15"/>
                    <w:szCs w:val="15"/>
                  </w:rPr>
                </w:pPr>
                <w:r>
                  <w:rPr>
                    <w:rFonts w:ascii="Arial" w:hAnsi="Arial"/>
                    <w:sz w:val="15"/>
                    <w:szCs w:val="15"/>
                    <w:lang/>
                  </w:rPr>
                  <w:t>Weinigstrasse 2/4, 97941 Tauberbischofsheim  ·Postfach 14 40, 97934 Tauberbischofsheim, Германия</w:t>
                </w:r>
              </w:p>
              <w:p w:rsidR="007D5FEA" w:rsidRDefault="00EF63A6">
                <w:pPr>
                  <w:rPr>
                    <w:sz w:val="15"/>
                    <w:szCs w:val="15"/>
                  </w:rPr>
                </w:pPr>
                <w:r>
                  <w:rPr>
                    <w:rFonts w:ascii="Arial" w:hAnsi="Arial"/>
                    <w:sz w:val="15"/>
                    <w:szCs w:val="15"/>
                    <w:lang/>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E9A" w:rsidRDefault="00F86E9A">
      <w:r>
        <w:separator/>
      </w:r>
    </w:p>
  </w:footnote>
  <w:footnote w:type="continuationSeparator" w:id="0">
    <w:p w:rsidR="00F86E9A" w:rsidRDefault="00F86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086486" w:rsidP="00D1526F">
    <w:pPr>
      <w:pStyle w:val="Kopfzeile"/>
      <w:tabs>
        <w:tab w:val="clear" w:pos="9072"/>
        <w:tab w:val="right" w:pos="8647"/>
        <w:tab w:val="right" w:pos="9922"/>
      </w:tabs>
      <w:ind w:right="-1560"/>
      <w:jc w:val="right"/>
    </w:pPr>
    <w:r w:rsidRPr="00086486">
      <w:rPr>
        <w:noProof/>
        <w:lang/>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086486">
      <w:rPr>
        <w:noProof/>
        <w:lang/>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1231FC">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pt;height:3pt" o:bullet="t">
        <v:imagedata r:id="rId1" o:title=""/>
      </v:shape>
    </w:pict>
  </w:numPicBullet>
  <w:numPicBullet w:numPicBulletId="1">
    <w:pict>
      <v:shape id="_x0000_i1066" type="#_x0000_t75" style="width:3pt;height:3pt" o:bullet="t">
        <v:imagedata r:id="rId2" o:title=""/>
      </v:shape>
    </w:pict>
  </w:numPicBullet>
  <w:numPicBullet w:numPicBulletId="2">
    <w:pict>
      <v:shape id="_x0000_i1067"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Фотография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81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6486"/>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83C4D"/>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51089C"/>
    <w:rsid w:val="00513072"/>
    <w:rsid w:val="00513640"/>
    <w:rsid w:val="0051485D"/>
    <w:rsid w:val="0051604D"/>
    <w:rsid w:val="005215BB"/>
    <w:rsid w:val="00521D64"/>
    <w:rsid w:val="00524558"/>
    <w:rsid w:val="005249DA"/>
    <w:rsid w:val="00536AB4"/>
    <w:rsid w:val="00540E5E"/>
    <w:rsid w:val="00544243"/>
    <w:rsid w:val="00547849"/>
    <w:rsid w:val="00553FB9"/>
    <w:rsid w:val="00562517"/>
    <w:rsid w:val="00563581"/>
    <w:rsid w:val="00567133"/>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F3747"/>
    <w:rsid w:val="007F5816"/>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62104"/>
    <w:rsid w:val="00974CCA"/>
    <w:rsid w:val="009764B0"/>
    <w:rsid w:val="00977AA5"/>
    <w:rsid w:val="00984CCB"/>
    <w:rsid w:val="00984CFE"/>
    <w:rsid w:val="0099294D"/>
    <w:rsid w:val="00993AEC"/>
    <w:rsid w:val="00995510"/>
    <w:rsid w:val="00996950"/>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2010"/>
    <w:rsid w:val="00A2687F"/>
    <w:rsid w:val="00A360A6"/>
    <w:rsid w:val="00A40DC8"/>
    <w:rsid w:val="00A41907"/>
    <w:rsid w:val="00A50175"/>
    <w:rsid w:val="00A532A1"/>
    <w:rsid w:val="00A67436"/>
    <w:rsid w:val="00A80F4E"/>
    <w:rsid w:val="00A84E34"/>
    <w:rsid w:val="00A90332"/>
    <w:rsid w:val="00A93B02"/>
    <w:rsid w:val="00AA771C"/>
    <w:rsid w:val="00AB12EC"/>
    <w:rsid w:val="00AB2F1E"/>
    <w:rsid w:val="00AB5CAB"/>
    <w:rsid w:val="00AC465B"/>
    <w:rsid w:val="00AC6662"/>
    <w:rsid w:val="00AE64EE"/>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47B3A"/>
    <w:rsid w:val="00D50F61"/>
    <w:rsid w:val="00D5128B"/>
    <w:rsid w:val="00D552A3"/>
    <w:rsid w:val="00D55B62"/>
    <w:rsid w:val="00D55BED"/>
    <w:rsid w:val="00D63163"/>
    <w:rsid w:val="00D661E1"/>
    <w:rsid w:val="00D66735"/>
    <w:rsid w:val="00D66A36"/>
    <w:rsid w:val="00D715B3"/>
    <w:rsid w:val="00D7295E"/>
    <w:rsid w:val="00D746BD"/>
    <w:rsid w:val="00D835FF"/>
    <w:rsid w:val="00D90C8E"/>
    <w:rsid w:val="00DA1F38"/>
    <w:rsid w:val="00DB2924"/>
    <w:rsid w:val="00DB499B"/>
    <w:rsid w:val="00DB7763"/>
    <w:rsid w:val="00DD023B"/>
    <w:rsid w:val="00DE0D10"/>
    <w:rsid w:val="00DE45B5"/>
    <w:rsid w:val="00DF737D"/>
    <w:rsid w:val="00E0050D"/>
    <w:rsid w:val="00E0126B"/>
    <w:rsid w:val="00E038F2"/>
    <w:rsid w:val="00E06618"/>
    <w:rsid w:val="00E13E9E"/>
    <w:rsid w:val="00E14912"/>
    <w:rsid w:val="00E246B2"/>
    <w:rsid w:val="00E24DC7"/>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55A1"/>
    <w:rsid w:val="00F86711"/>
    <w:rsid w:val="00F86B5C"/>
    <w:rsid w:val="00F86E9A"/>
    <w:rsid w:val="00F9031C"/>
    <w:rsid w:val="00F92627"/>
    <w:rsid w:val="00F948DE"/>
    <w:rsid w:val="00F94ECE"/>
    <w:rsid w:val="00F95BEC"/>
    <w:rsid w:val="00FA0916"/>
    <w:rsid w:val="00FA3ABB"/>
    <w:rsid w:val="00FA765E"/>
    <w:rsid w:val="00FB3377"/>
    <w:rsid w:val="00FB3ED6"/>
    <w:rsid w:val="00FC012F"/>
    <w:rsid w:val="00FD1B39"/>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inig.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CBF51-D50D-4F17-A405-AD409F34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2017-04-06T13:12:00Z</dcterms:created>
  <dcterms:modified xsi:type="dcterms:W3CDTF">2017-04-06T13:12:00Z</dcterms:modified>
</cp:coreProperties>
</file>