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990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konsultant: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004817" w:rsidRPr="00FD6A46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w dziale komunikacji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 +49 9341 86-1125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Faks  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 +49 9341 86-1411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8267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Maj 2017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BC181E" w:rsidRPr="00701FF5" w:rsidRDefault="00701FF5" w:rsidP="005B5FA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pl"/>
        </w:rPr>
        <w:t>Grupa WEINIG na targach LIGNA 2017: Sprzężona produkcja z maksimum korzyści dla klienta</w:t>
      </w:r>
    </w:p>
    <w:p w:rsidR="00751D05" w:rsidRDefault="001C2DDA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Na liczącym 4000 m2 stoisku grupy WEINIG pod hasłem „THINK WEINIG“ na klientów czeka pełna oferta maszyn wszystkich klas mocy i dla wszystkich wielkości zakładów. W zakresie obróbki litego drewna oferta obejmuje takie segmenty jak struganie i profilowanie, rozkrój i optymalizacja, obróbka końcowa oraz produkcja okien i mebli. Obszary kluczowe stanowią W4.0 digital, praca projektowa i materiały alternatywne. Z pomocą sprzężonych maszyn Weinig zademonstruje swoje kompetencje w całym łańcuchu wartości. Premiera w Hanowerze jest wspólną prezentacją z branżą materiałów drzewnych. </w:t>
      </w:r>
    </w:p>
    <w:p w:rsidR="00BC181E" w:rsidRDefault="00BC181E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591885" w:rsidRPr="00591885" w:rsidRDefault="00591885" w:rsidP="00EB4F2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Nowy standard W4.0 digital/oprogramowanie</w:t>
      </w:r>
    </w:p>
    <w:p w:rsidR="00BE3326" w:rsidRPr="006E3B21" w:rsidRDefault="00BE3326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W obszarze sprzężonej produkcji Weinig opracował w ramach systemu W4.0 digital własny standard, który zostanie pokazany po raz pierwszy w Hanowerze. Na pierwszym planie znajdują się tu efektywne, zasobooszczędne projektowanie i produkcja oraz inteligentny proces utrzymania. Weinig kieruje się przy tym jasną przesłanką: „Sama digitalizacja nie zapewnia jeszcze przewagi konkurencyjnej. Nasze rozwiązania są wycelowane zawsze w uzyskanie korzyści dla klienta“, stwierdza Gregor Baumbusch, dyrektor ds. sprzedaży i marketingu. </w:t>
      </w:r>
      <w:r>
        <w:rPr>
          <w:rFonts w:ascii="Arial" w:hAnsi="Arial" w:cs="Arial"/>
          <w:b/>
          <w:bCs/>
          <w:sz w:val="22"/>
          <w:szCs w:val="22"/>
          <w:lang w:val="pl"/>
        </w:rPr>
        <w:t xml:space="preserve">Moulder Master </w:t>
      </w:r>
      <w:r>
        <w:rPr>
          <w:rFonts w:ascii="Arial" w:hAnsi="Arial" w:cs="Arial"/>
          <w:sz w:val="22"/>
          <w:szCs w:val="22"/>
          <w:lang w:val="pl"/>
        </w:rPr>
        <w:t xml:space="preserve">łączy wszystkie procesy poprzedzające produkcję. </w:t>
      </w:r>
      <w:r>
        <w:rPr>
          <w:rFonts w:ascii="Arial" w:hAnsi="Arial" w:cs="Arial"/>
          <w:b/>
          <w:bCs/>
          <w:sz w:val="22"/>
          <w:szCs w:val="22"/>
          <w:lang w:val="pl"/>
        </w:rPr>
        <w:lastRenderedPageBreak/>
        <w:t>Weinig Solid Woodwork Flow</w:t>
      </w:r>
      <w:r>
        <w:rPr>
          <w:rFonts w:ascii="Arial" w:hAnsi="Arial" w:cs="Arial"/>
          <w:sz w:val="22"/>
          <w:szCs w:val="22"/>
          <w:lang w:val="pl"/>
        </w:rPr>
        <w:t xml:space="preserve"> wprowadza do produkcji okien i mebli system CNC dla najróżniejszych środowisk pracy. Kolejne tematy to śledzenie części, monitoring maszyn, prognozowanie czynności konserwacyjnych i Smart Tech. W Hanowerze zademonstrowane zostaną także wielorakie możliwości </w:t>
      </w:r>
      <w:r>
        <w:rPr>
          <w:rFonts w:ascii="Arial" w:hAnsi="Arial" w:cs="Arial"/>
          <w:b/>
          <w:bCs/>
          <w:sz w:val="22"/>
          <w:szCs w:val="22"/>
          <w:lang w:val="pl"/>
        </w:rPr>
        <w:t>aplikacji serwisowej Weinig</w:t>
      </w:r>
      <w:r>
        <w:rPr>
          <w:rFonts w:ascii="Arial" w:hAnsi="Arial" w:cs="Arial"/>
          <w:sz w:val="22"/>
          <w:szCs w:val="22"/>
          <w:lang w:val="pl"/>
        </w:rPr>
        <w:t xml:space="preserve">. Zintegrowane okno na żywo umożliwia na przykład zidentyfikowanie problemów maszyny na smartfonie, niezależnie od miejsca przebywania, uruchomienie zapytań serwisowych i skrócenie czasów przestojów.  </w:t>
      </w:r>
    </w:p>
    <w:p w:rsidR="006E3B21" w:rsidRDefault="006E3B21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591885" w:rsidRPr="00591885" w:rsidRDefault="00591885" w:rsidP="00EB4F2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Nowa strugarko-żłobiarka poszerza „świat Powermat“</w:t>
      </w:r>
    </w:p>
    <w:p w:rsidR="00EB4F2B" w:rsidRPr="00C75E77" w:rsidRDefault="00C75E77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W obszarze strugania i profilowania Weinig stworzył z Powermatem wysoce elastyczny system modułowy. Na targach LIGNA swoją światową premierę świętuje następca Powermata 2400. Strugarko-żłobiarka jest zaprojektowana do przemysłowej produkcji listew z prędkością posuwu do 100 m/min i zostanie zaprezentowana w zmechanizowanym przebiegu z załadunkiem i odprowadzaniem materiału. Na wersji 3D można produkować dowolnie programowalne, strukturyzowane powierzchnie. Nowością jest możliwość produkowania na maszynie także elementów o konturach stożkowych i/lub zakrzywionych. Dla zaczynających swoją przygodę w świecie profilarek Weiniga do dyspozycji jest </w:t>
      </w:r>
      <w:r>
        <w:rPr>
          <w:rFonts w:ascii="Arial" w:hAnsi="Arial" w:cs="Arial"/>
          <w:b/>
          <w:bCs/>
          <w:sz w:val="22"/>
          <w:szCs w:val="22"/>
          <w:lang w:val="pl"/>
        </w:rPr>
        <w:t>Powermat 700 Compact</w:t>
      </w:r>
      <w:r>
        <w:rPr>
          <w:rFonts w:ascii="Arial" w:hAnsi="Arial" w:cs="Arial"/>
          <w:sz w:val="22"/>
          <w:szCs w:val="22"/>
          <w:lang w:val="pl"/>
        </w:rPr>
        <w:t xml:space="preserve">. W tej samej klasie wydajności oferowana jest wersja do produkcji okien, strugania kantówek i profilowania listew. Kolejny poziom reprezentuje </w:t>
      </w:r>
      <w:r>
        <w:rPr>
          <w:rFonts w:ascii="Arial" w:hAnsi="Arial" w:cs="Arial"/>
          <w:b/>
          <w:bCs/>
          <w:sz w:val="22"/>
          <w:szCs w:val="22"/>
          <w:lang w:val="pl"/>
        </w:rPr>
        <w:t>Powermat 1500</w:t>
      </w:r>
      <w:r>
        <w:rPr>
          <w:rFonts w:ascii="Arial" w:hAnsi="Arial" w:cs="Arial"/>
          <w:sz w:val="22"/>
          <w:szCs w:val="22"/>
          <w:lang w:val="pl"/>
        </w:rPr>
        <w:t xml:space="preserve">, dostępny w szerokiej gamie wariantów i spełniających różne wymogi i zakresy zastosowań. Różne szerokości z mobilnym wrzecionem, małe partie na jednej i tej samej maszynie – Powermat 1500 jest automatyczną strugarką czterostronną na wszelkie potrzeby. Świat obrabiarek z serii Weinig Powermat uzupełnia wyposażona w piły cienkotnące wysoko wydajna jednostka </w:t>
      </w:r>
      <w:r>
        <w:rPr>
          <w:rFonts w:ascii="Arial" w:hAnsi="Arial" w:cs="Arial"/>
          <w:b/>
          <w:bCs/>
          <w:sz w:val="22"/>
          <w:szCs w:val="22"/>
          <w:lang w:val="pl"/>
        </w:rPr>
        <w:t>Powermat 2500 SP</w:t>
      </w:r>
      <w:r>
        <w:rPr>
          <w:rFonts w:ascii="Arial" w:hAnsi="Arial" w:cs="Arial"/>
          <w:sz w:val="22"/>
          <w:szCs w:val="22"/>
          <w:lang w:val="pl"/>
        </w:rPr>
        <w:t xml:space="preserve">, służąca do rozkroju lameli i znajdująca zastosowanie na przykład w produkcji warstw środkowych. Uzupełnieniem prezentacji będzie kompaktowa strugarka czterostronna </w:t>
      </w:r>
      <w:r>
        <w:rPr>
          <w:rFonts w:ascii="Arial" w:hAnsi="Arial" w:cs="Arial"/>
          <w:b/>
          <w:bCs/>
          <w:sz w:val="22"/>
          <w:szCs w:val="22"/>
          <w:lang w:val="pl"/>
        </w:rPr>
        <w:t>Cube Plus</w:t>
      </w:r>
      <w:r>
        <w:rPr>
          <w:rFonts w:ascii="Arial" w:hAnsi="Arial" w:cs="Arial"/>
          <w:sz w:val="22"/>
          <w:szCs w:val="22"/>
          <w:lang w:val="pl"/>
        </w:rPr>
        <w:t xml:space="preserve">. Przy zachowaniu intuicyjnej obsługi czyni ona struganie tak łatwym, jak nigdy dotąd i jest przy tym dziesięć </w:t>
      </w:r>
      <w:r>
        <w:rPr>
          <w:rFonts w:ascii="Arial" w:hAnsi="Arial" w:cs="Arial"/>
          <w:sz w:val="22"/>
          <w:szCs w:val="22"/>
          <w:lang w:val="pl"/>
        </w:rPr>
        <w:lastRenderedPageBreak/>
        <w:t xml:space="preserve">razy szybsza niż wyrówniarka i grubościówka. Cube Plus jest także specjalną atrakcją targów LIGNA: Maszyna tego typu zostanie rozlosowana przy „Winner’s Point“ na stoisku Weiniga. </w:t>
      </w:r>
    </w:p>
    <w:p w:rsidR="006E3B21" w:rsidRDefault="006E3B21" w:rsidP="006E3B21">
      <w:pPr>
        <w:spacing w:line="360" w:lineRule="auto"/>
        <w:rPr>
          <w:rFonts w:ascii="Arial" w:hAnsi="Arial" w:cs="Arial"/>
          <w:sz w:val="22"/>
          <w:szCs w:val="22"/>
        </w:rPr>
      </w:pPr>
    </w:p>
    <w:p w:rsidR="00591885" w:rsidRPr="00591885" w:rsidRDefault="00591885" w:rsidP="006E3B2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 xml:space="preserve">Nowe rozwiązanie do kompleksowej obróbki okien i mebli </w:t>
      </w:r>
    </w:p>
    <w:p w:rsidR="006E3B21" w:rsidRDefault="00C75E77" w:rsidP="006E3B2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Cieszący się uznaniem system Weinig Conturex w drugiej generacji obejmuje szeroką paletę centrów CNC do produkcji okien i mebli, bazujących na identycznej zasadzie opatentowanego stołu zaciskowego. Oferta maszyn modułowych obejmuje spektrum od rozwiązań kompaktowych po rozwiązania systemowe z podwójnym torem z równoległą obróbką dwóch elementów. Sterowanie komputerowe łączy dowolną liczbę osi i pozwala na niemal nieograniczony system produkcyjny o maksymalnej elastyczności, pozwalającej na wykonywanie partii 1-produktowych. Weinig zademonstruje na LIGNA, jak doskonale technologia Conturex z jej wysoką wydajnością i elastycznością pasuje do nowoczesnej, kompleksowej obróbki mebli. Nowością w zintegrowanym, wysokoproduktywnym systemie </w:t>
      </w:r>
      <w:r>
        <w:rPr>
          <w:rFonts w:ascii="Arial" w:hAnsi="Arial" w:cs="Arial"/>
          <w:b/>
          <w:bCs/>
          <w:sz w:val="22"/>
          <w:szCs w:val="22"/>
          <w:lang w:val="pl"/>
        </w:rPr>
        <w:t>Conturex C 125 Vario</w:t>
      </w:r>
      <w:r>
        <w:rPr>
          <w:rFonts w:ascii="Arial" w:hAnsi="Arial" w:cs="Arial"/>
          <w:sz w:val="22"/>
          <w:szCs w:val="22"/>
          <w:lang w:val="pl"/>
        </w:rPr>
        <w:t xml:space="preserve"> są mechanizacja doprowadzania materiału z załadunkiem równoległym, 4 pojedyncze stoły zaciskowe Vario, posiadające po dwie pary kleszczy oraz dwie interpolowane 5-osiowe głowice. Aby zademonstrować wysoką elastyczność technologii Conturex, na zsieciowanej linii wykonane zostaną na żywo zarówno elementy mebli, jak też konstrukcje słupowo-ryglowe, części okien i drzwi oraz okiennice. Elementem demonstracji będzie Weinig </w:t>
      </w:r>
      <w:r>
        <w:rPr>
          <w:rFonts w:ascii="Arial" w:hAnsi="Arial" w:cs="Arial"/>
          <w:b/>
          <w:bCs/>
          <w:sz w:val="22"/>
          <w:szCs w:val="22"/>
          <w:lang w:val="pl"/>
        </w:rPr>
        <w:t>Multirex 7225 Windows</w:t>
      </w:r>
      <w:r>
        <w:rPr>
          <w:rFonts w:ascii="Arial" w:hAnsi="Arial" w:cs="Arial"/>
          <w:sz w:val="22"/>
          <w:szCs w:val="22"/>
          <w:lang w:val="pl"/>
        </w:rPr>
        <w:t xml:space="preserve">, maszyna z wielofunkcyjną głowicą do racjonalnej pięciostronnej obróbki elementów z litego drewna. Nowa </w:t>
      </w:r>
      <w:r>
        <w:rPr>
          <w:rFonts w:ascii="Arial" w:hAnsi="Arial" w:cs="Arial"/>
          <w:b/>
          <w:bCs/>
          <w:sz w:val="22"/>
          <w:szCs w:val="22"/>
          <w:lang w:val="pl"/>
        </w:rPr>
        <w:t>technologia PRO-Torque</w:t>
      </w:r>
      <w:r>
        <w:rPr>
          <w:rFonts w:ascii="Arial" w:hAnsi="Arial" w:cs="Arial"/>
          <w:sz w:val="22"/>
          <w:szCs w:val="22"/>
          <w:lang w:val="pl"/>
        </w:rPr>
        <w:t xml:space="preserve"> pozwala na wysokodokładny, jednoczesny ruch frezów na pięciu osiach. Zintegrowana w linii jest ponadto </w:t>
      </w:r>
      <w:r>
        <w:rPr>
          <w:rFonts w:ascii="Arial" w:hAnsi="Arial" w:cs="Arial"/>
          <w:b/>
          <w:bCs/>
          <w:sz w:val="22"/>
          <w:szCs w:val="22"/>
          <w:lang w:val="pl"/>
        </w:rPr>
        <w:t>UniPin 200</w:t>
      </w:r>
      <w:r>
        <w:rPr>
          <w:rFonts w:ascii="Arial" w:hAnsi="Arial" w:cs="Arial"/>
          <w:sz w:val="22"/>
          <w:szCs w:val="22"/>
          <w:lang w:val="pl"/>
        </w:rPr>
        <w:t xml:space="preserve">, nowa maszyna do automatycznego klejenia parapetów i do wbijania kołków. UniPin 200 odznacza się przede wszystkim równomiernym nanoszeniem kleju. To podstawa wytrzymałości i szczelności spoin w połączeniach narożnych i tym samym znaczny polepszenie jakość produktu końcowego.  </w:t>
      </w:r>
    </w:p>
    <w:p w:rsidR="00C75E77" w:rsidRDefault="00C75E77" w:rsidP="00EB4F2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91885" w:rsidRPr="00591885" w:rsidRDefault="00591885" w:rsidP="00400E1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lastRenderedPageBreak/>
        <w:t>Nowe kompleksowe rozwiązania w technologii maszyn</w:t>
      </w:r>
    </w:p>
    <w:p w:rsidR="00BC181E" w:rsidRPr="00FC2E83" w:rsidRDefault="008D1728" w:rsidP="00400E15">
      <w:pPr>
        <w:spacing w:line="360" w:lineRule="auto"/>
        <w:rPr>
          <w:iCs/>
        </w:rPr>
      </w:pPr>
      <w:r>
        <w:rPr>
          <w:rFonts w:ascii="Arial" w:hAnsi="Arial"/>
          <w:sz w:val="22"/>
          <w:szCs w:val="22"/>
          <w:lang w:val="pl"/>
        </w:rPr>
        <w:t xml:space="preserve">Kluczowym punktem prezentacji Weiniga na LIGNA jest praca projektowa. Swoje cztery aktualne działania zaprezentuje dział Weinig Concept, w którym skupione są ogólne kompetencje grupy WEINIG. Jednym z nich jest linia produkcyjna do </w:t>
      </w:r>
      <w:r>
        <w:rPr>
          <w:rFonts w:ascii="Arial" w:hAnsi="Arial"/>
          <w:b/>
          <w:bCs/>
          <w:sz w:val="22"/>
          <w:szCs w:val="22"/>
          <w:lang w:val="pl"/>
        </w:rPr>
        <w:t xml:space="preserve">deskowania </w:t>
      </w:r>
      <w:r>
        <w:rPr>
          <w:rFonts w:ascii="Arial" w:hAnsi="Arial"/>
          <w:sz w:val="22"/>
          <w:szCs w:val="22"/>
          <w:lang w:val="pl"/>
        </w:rPr>
        <w:t xml:space="preserve">dla branży budowlanej. Drugim projektem jest nagrodzony nagrodą Schweighofera system </w:t>
      </w:r>
      <w:r>
        <w:rPr>
          <w:rFonts w:ascii="Arial" w:hAnsi="Arial"/>
          <w:b/>
          <w:bCs/>
          <w:sz w:val="22"/>
          <w:szCs w:val="22"/>
          <w:lang w:val="pl"/>
        </w:rPr>
        <w:t>klejenia bloków metodą na styk</w:t>
      </w:r>
      <w:r>
        <w:rPr>
          <w:rFonts w:ascii="Arial" w:hAnsi="Arial"/>
          <w:sz w:val="22"/>
          <w:szCs w:val="22"/>
          <w:lang w:val="pl"/>
        </w:rPr>
        <w:t xml:space="preserve">. Rozwiązanie to jest aktualnie dostępne w różnych klasach mocy. Ponadto niedawno ukończona została maszyna do produkcji warstw dla największych </w:t>
      </w:r>
      <w:r>
        <w:rPr>
          <w:rFonts w:ascii="Arial" w:hAnsi="Arial"/>
          <w:b/>
          <w:bCs/>
          <w:sz w:val="22"/>
          <w:szCs w:val="22"/>
          <w:lang w:val="pl"/>
        </w:rPr>
        <w:t>linii produkcyjnych</w:t>
      </w:r>
      <w:r>
        <w:rPr>
          <w:rFonts w:ascii="Arial" w:hAnsi="Arial"/>
          <w:sz w:val="22"/>
          <w:szCs w:val="22"/>
          <w:lang w:val="pl"/>
        </w:rPr>
        <w:t xml:space="preserve"> </w:t>
      </w:r>
      <w:r>
        <w:rPr>
          <w:rFonts w:ascii="Arial" w:hAnsi="Arial"/>
          <w:b/>
          <w:bCs/>
          <w:sz w:val="22"/>
          <w:szCs w:val="22"/>
          <w:lang w:val="pl"/>
        </w:rPr>
        <w:t>CLT</w:t>
      </w:r>
      <w:r>
        <w:rPr>
          <w:rFonts w:ascii="Arial" w:hAnsi="Arial"/>
          <w:sz w:val="22"/>
          <w:szCs w:val="22"/>
          <w:lang w:val="pl"/>
        </w:rPr>
        <w:t xml:space="preserve"> w Europie. Jako czwarte działanie przedstawiony zostanie projekt </w:t>
      </w:r>
      <w:r>
        <w:rPr>
          <w:rFonts w:ascii="Arial" w:hAnsi="Arial"/>
          <w:b/>
          <w:bCs/>
          <w:sz w:val="22"/>
          <w:szCs w:val="22"/>
          <w:lang w:val="pl"/>
        </w:rPr>
        <w:t>Drewno palmowe</w:t>
      </w:r>
      <w:r>
        <w:rPr>
          <w:rFonts w:ascii="Arial" w:hAnsi="Arial"/>
          <w:sz w:val="22"/>
          <w:szCs w:val="22"/>
          <w:lang w:val="pl"/>
        </w:rPr>
        <w:t>. W dziale Weinig Concept udało się razem z partnerami opracować koncepcję przemysłowego wykorzystania olejowca gwinejskiego. Olejowiec gwinejski jest dostępny niemal w nieograniczonych ilościach i zgodnie z opinią ekspertów ma atuty, pozwalające mu stać się materiałem przyszłości na rynku dotkniętym w coraz większym stopniu niedoborem drewna.</w:t>
      </w:r>
      <w:r>
        <w:rPr>
          <w:i/>
          <w:iCs/>
          <w:lang w:val="pl"/>
        </w:rPr>
        <w:t xml:space="preserve"> </w:t>
      </w:r>
    </w:p>
    <w:p w:rsidR="00701FF5" w:rsidRPr="00701FF5" w:rsidRDefault="00701FF5" w:rsidP="00757565">
      <w:pPr>
        <w:spacing w:line="360" w:lineRule="auto"/>
        <w:rPr>
          <w:rFonts w:ascii="Arial" w:hAnsi="Arial" w:cs="Arial"/>
          <w:sz w:val="22"/>
          <w:szCs w:val="22"/>
        </w:rPr>
      </w:pPr>
    </w:p>
    <w:p w:rsidR="00F10992" w:rsidRPr="00F10992" w:rsidRDefault="00F10992" w:rsidP="0075756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Jeszcze większa efektywność cięcia poprzecznego i optymalizacji</w:t>
      </w:r>
    </w:p>
    <w:p w:rsidR="00EB4F2B" w:rsidRDefault="00C12BFD" w:rsidP="00757565">
      <w:p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Optymalizacja drewna zwiększa zyski. W grupie WEINIG zaczyna się ona od piły optymalizacyjnej </w:t>
      </w:r>
      <w:r>
        <w:rPr>
          <w:rFonts w:ascii="Arial" w:hAnsi="Arial" w:cs="Arial"/>
          <w:b/>
          <w:bCs/>
          <w:sz w:val="22"/>
          <w:szCs w:val="22"/>
          <w:lang w:val="pl"/>
        </w:rPr>
        <w:t>OptiCut S 50</w:t>
      </w:r>
      <w:r>
        <w:rPr>
          <w:rFonts w:ascii="Arial" w:hAnsi="Arial" w:cs="Arial"/>
          <w:sz w:val="22"/>
          <w:szCs w:val="22"/>
          <w:lang w:val="pl"/>
        </w:rPr>
        <w:t xml:space="preserve">. Nowością są </w:t>
      </w:r>
      <w:r>
        <w:rPr>
          <w:rFonts w:ascii="Arial" w:hAnsi="Arial" w:cs="Arial"/>
          <w:b/>
          <w:bCs/>
          <w:sz w:val="22"/>
          <w:szCs w:val="22"/>
          <w:lang w:val="pl"/>
        </w:rPr>
        <w:t>pomoc w wyrównywaniu pakietów</w:t>
      </w:r>
      <w:r>
        <w:rPr>
          <w:rFonts w:ascii="Arial" w:hAnsi="Arial" w:cs="Arial"/>
          <w:sz w:val="22"/>
          <w:szCs w:val="22"/>
          <w:lang w:val="pl"/>
        </w:rPr>
        <w:t xml:space="preserve"> pozwalająca na zwiększenie dokładności na długości i </w:t>
      </w:r>
      <w:r>
        <w:rPr>
          <w:rFonts w:ascii="Arial" w:hAnsi="Arial" w:cs="Arial"/>
          <w:b/>
          <w:bCs/>
          <w:sz w:val="22"/>
          <w:szCs w:val="22"/>
          <w:lang w:val="pl"/>
        </w:rPr>
        <w:t>w pełni automatyczne znakowanie obrabianych elementów.</w:t>
      </w:r>
      <w:r>
        <w:rPr>
          <w:rFonts w:ascii="Arial" w:hAnsi="Arial" w:cs="Arial"/>
          <w:sz w:val="22"/>
          <w:szCs w:val="22"/>
          <w:lang w:val="pl"/>
        </w:rPr>
        <w:t xml:space="preserve"> Większa piła </w:t>
      </w:r>
      <w:r>
        <w:rPr>
          <w:rFonts w:ascii="Arial" w:hAnsi="Arial" w:cs="Arial"/>
          <w:b/>
          <w:bCs/>
          <w:sz w:val="22"/>
          <w:szCs w:val="22"/>
          <w:lang w:val="pl"/>
        </w:rPr>
        <w:t>OptiCut S 90 Speed</w:t>
      </w:r>
      <w:r>
        <w:rPr>
          <w:rFonts w:ascii="Arial" w:hAnsi="Arial" w:cs="Arial"/>
          <w:sz w:val="22"/>
          <w:szCs w:val="22"/>
          <w:lang w:val="pl"/>
        </w:rPr>
        <w:t xml:space="preserve"> posiada teraz </w:t>
      </w:r>
      <w:r>
        <w:rPr>
          <w:rFonts w:ascii="Arial" w:hAnsi="Arial" w:cs="Arial"/>
          <w:b/>
          <w:bCs/>
          <w:sz w:val="22"/>
          <w:szCs w:val="22"/>
          <w:lang w:val="pl"/>
        </w:rPr>
        <w:t>serwo skoku wrzeciona</w:t>
      </w:r>
      <w:r>
        <w:rPr>
          <w:rFonts w:ascii="Arial" w:hAnsi="Arial" w:cs="Arial"/>
          <w:sz w:val="22"/>
          <w:szCs w:val="22"/>
          <w:lang w:val="pl"/>
        </w:rPr>
        <w:t xml:space="preserve">, zapewniające czyste cięcie bez drzazg i bez poprawek. W Hanowerze będzie można zobaczyć animację z nowym </w:t>
      </w:r>
      <w:r>
        <w:rPr>
          <w:rFonts w:ascii="Arial" w:hAnsi="Arial" w:cs="Arial"/>
          <w:b/>
          <w:bCs/>
          <w:sz w:val="22"/>
          <w:szCs w:val="22"/>
          <w:lang w:val="pl"/>
        </w:rPr>
        <w:t>agregatem</w:t>
      </w:r>
      <w:r>
        <w:rPr>
          <w:rFonts w:ascii="Arial" w:hAnsi="Arial" w:cs="Arial"/>
          <w:sz w:val="22"/>
          <w:szCs w:val="22"/>
          <w:lang w:val="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"/>
        </w:rPr>
        <w:t>wFlex</w:t>
      </w:r>
      <w:r>
        <w:rPr>
          <w:rFonts w:ascii="Arial" w:hAnsi="Arial" w:cs="Arial"/>
          <w:sz w:val="22"/>
          <w:szCs w:val="22"/>
          <w:lang w:val="pl"/>
        </w:rPr>
        <w:t xml:space="preserve">, umożliwiającym przycinanie na długości i szerokości w jednym przebiegu. Na górnym końcu skali osiągnięć firmy Weinig znajduje się </w:t>
      </w:r>
      <w:r>
        <w:rPr>
          <w:rFonts w:ascii="Arial" w:hAnsi="Arial" w:cs="Arial"/>
          <w:b/>
          <w:bCs/>
          <w:sz w:val="22"/>
          <w:szCs w:val="22"/>
          <w:lang w:val="pl"/>
        </w:rPr>
        <w:t>OptiCut 450 Quantum</w:t>
      </w:r>
      <w:r>
        <w:rPr>
          <w:rFonts w:ascii="Arial" w:hAnsi="Arial" w:cs="Arial"/>
          <w:sz w:val="22"/>
          <w:szCs w:val="22"/>
          <w:lang w:val="pl"/>
        </w:rPr>
        <w:t xml:space="preserve">, najszybsza piła optymalizacyjna świata. Aktualna wersja może pochwalić się automatycznym systemem regulacji </w:t>
      </w:r>
      <w:r>
        <w:rPr>
          <w:rFonts w:ascii="Arial" w:hAnsi="Arial" w:cs="Arial"/>
          <w:b/>
          <w:bCs/>
          <w:sz w:val="22"/>
          <w:szCs w:val="22"/>
          <w:lang w:val="pl"/>
        </w:rPr>
        <w:t>VarioStroke</w:t>
      </w:r>
      <w:r>
        <w:rPr>
          <w:rFonts w:ascii="Arial" w:hAnsi="Arial" w:cs="Arial"/>
          <w:sz w:val="22"/>
          <w:szCs w:val="22"/>
          <w:lang w:val="pl"/>
        </w:rPr>
        <w:t xml:space="preserve">, pozwalającym na zwiększenie wydajności nawet o 7 % i posiada system </w:t>
      </w:r>
      <w:r>
        <w:rPr>
          <w:rFonts w:ascii="Arial" w:hAnsi="Arial" w:cs="Arial"/>
          <w:b/>
          <w:bCs/>
          <w:sz w:val="22"/>
          <w:szCs w:val="22"/>
          <w:lang w:val="pl"/>
        </w:rPr>
        <w:t>OptiStat</w:t>
      </w:r>
      <w:r>
        <w:rPr>
          <w:rFonts w:ascii="Arial" w:hAnsi="Arial" w:cs="Arial"/>
          <w:sz w:val="22"/>
          <w:szCs w:val="22"/>
          <w:lang w:val="pl"/>
        </w:rPr>
        <w:t xml:space="preserve"> z nowym narzędziem do oceny danych produkcyjnych. Mocny duet w zakresie wydajnej optymalizacji tworzą piła </w:t>
      </w:r>
      <w:r>
        <w:rPr>
          <w:rFonts w:ascii="Arial" w:hAnsi="Arial" w:cs="Arial"/>
          <w:b/>
          <w:bCs/>
          <w:sz w:val="22"/>
          <w:szCs w:val="22"/>
          <w:lang w:val="pl"/>
        </w:rPr>
        <w:t>OptiCut 260</w:t>
      </w:r>
      <w:r>
        <w:rPr>
          <w:rFonts w:ascii="Arial" w:hAnsi="Arial" w:cs="Arial"/>
          <w:sz w:val="22"/>
          <w:szCs w:val="22"/>
          <w:lang w:val="pl"/>
        </w:rPr>
        <w:t xml:space="preserve"> i czterostronny kolorowy skaner Weinig </w:t>
      </w:r>
      <w:r>
        <w:rPr>
          <w:rFonts w:ascii="Arial" w:hAnsi="Arial" w:cs="Arial"/>
          <w:b/>
          <w:bCs/>
          <w:sz w:val="22"/>
          <w:szCs w:val="22"/>
          <w:lang w:val="pl"/>
        </w:rPr>
        <w:t>EasyScan+</w:t>
      </w:r>
      <w:r>
        <w:rPr>
          <w:rFonts w:ascii="Arial" w:hAnsi="Arial" w:cs="Arial"/>
          <w:sz w:val="22"/>
          <w:szCs w:val="22"/>
          <w:lang w:val="pl"/>
        </w:rPr>
        <w:t xml:space="preserve">. Nowością piły jest </w:t>
      </w:r>
      <w:r>
        <w:rPr>
          <w:rFonts w:ascii="Arial" w:hAnsi="Arial" w:cs="Arial"/>
          <w:b/>
          <w:bCs/>
          <w:sz w:val="22"/>
          <w:szCs w:val="22"/>
          <w:lang w:val="pl"/>
        </w:rPr>
        <w:t xml:space="preserve">wspomagany zsyp na odpady, </w:t>
      </w:r>
      <w:r>
        <w:rPr>
          <w:rFonts w:ascii="Arial" w:hAnsi="Arial" w:cs="Arial"/>
          <w:sz w:val="22"/>
          <w:szCs w:val="22"/>
          <w:lang w:val="pl"/>
        </w:rPr>
        <w:t xml:space="preserve">zapewniający pewne oddzielanie części nawet przy wysokiej prędkości. EasyScan+ C posiada wysokowydajne oprogramowanie optymalizacyjne, zapewniające szczególnie wysoki uzysk materiału. Dzięki skupieniu się na najważniejszych funkcjach i konsekwentnej redukcji opcji udało się jeszcze bardziej poprawić stosunek ceny do wydajności. </w:t>
      </w:r>
    </w:p>
    <w:p w:rsidR="006E3B21" w:rsidRDefault="006E3B21" w:rsidP="00757565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F10992" w:rsidRPr="00F10992" w:rsidRDefault="00F10992" w:rsidP="006E3B2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Dwie kolejne premiery LIGNA z zakresu klejenia i prasowania</w:t>
      </w:r>
    </w:p>
    <w:p w:rsidR="006E3B21" w:rsidRDefault="006E3B21" w:rsidP="006E3B21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/>
          <w:sz w:val="22"/>
          <w:szCs w:val="22"/>
          <w:lang w:val="pl"/>
        </w:rPr>
        <w:t xml:space="preserve">Swoją premierę na LIGNA w Hanowerze będą świętować dwie maszyny, niezintegrowane wprawdzie w żadnej linii, ale mogące zostać z nią w każdej chwili sprzężone. Jedną z nich jest nowa prasa </w:t>
      </w:r>
      <w:r>
        <w:rPr>
          <w:rFonts w:ascii="Arial" w:hAnsi="Arial"/>
          <w:b/>
          <w:bCs/>
          <w:sz w:val="22"/>
          <w:szCs w:val="22"/>
          <w:lang w:val="pl"/>
        </w:rPr>
        <w:t>ProfiPress T Next Generation</w:t>
      </w:r>
      <w:r>
        <w:rPr>
          <w:rFonts w:ascii="Arial" w:hAnsi="Arial"/>
          <w:sz w:val="22"/>
          <w:szCs w:val="22"/>
          <w:lang w:val="pl"/>
        </w:rPr>
        <w:t xml:space="preserve">. Automatyczna prasa do klejenia to maszyna zaprojektowana od podstaw, która osiąga o 25 procent większą wydajność. Za wzrost wydajności odpowiedzialne jest szybsze pakietowanie i wyższa częstotliwość. Centralną rolę odgrywa przy tym tzw. selektywne podgrzewanie. W tej technologii spoina nagrzewana jest tylko od wewnątrz, pozwalając między innymi na krótszy czas docisku. Drugą maszyną jest </w:t>
      </w:r>
      <w:r>
        <w:rPr>
          <w:rFonts w:ascii="Arial" w:hAnsi="Arial"/>
          <w:b/>
          <w:bCs/>
          <w:sz w:val="22"/>
          <w:szCs w:val="22"/>
          <w:lang w:val="pl"/>
        </w:rPr>
        <w:t>ProfiPress L B</w:t>
      </w:r>
      <w:r>
        <w:rPr>
          <w:rFonts w:ascii="Arial" w:hAnsi="Arial"/>
          <w:sz w:val="22"/>
          <w:szCs w:val="22"/>
          <w:lang w:val="pl"/>
        </w:rPr>
        <w:t xml:space="preserve"> do klejenia kantówek pod wysoką częstotliwością. </w:t>
      </w:r>
    </w:p>
    <w:p w:rsidR="00BC181E" w:rsidRDefault="00BC181E" w:rsidP="00DA1913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181E" w:rsidRPr="00F10992" w:rsidRDefault="00F10992" w:rsidP="00DA1913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"/>
        </w:rPr>
        <w:t>Zoptymalizowane wielopiły i taśmówki rozdzielcze</w:t>
      </w:r>
    </w:p>
    <w:p w:rsidR="00DA1913" w:rsidRDefault="00DA1913" w:rsidP="00DA191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"/>
        </w:rPr>
        <w:t>Raimann jest specjalistą od wielopił i taśmówek rozdzielczych w obrębie grupy WEINIG. Na LIGNA można zobaczyć różne rozwiązania, które poddane zostały modernizacji.</w:t>
      </w:r>
      <w:r>
        <w:rPr>
          <w:rFonts w:ascii="Arial" w:hAnsi="Arial"/>
          <w:b/>
          <w:bCs/>
          <w:sz w:val="22"/>
          <w:szCs w:val="22"/>
          <w:lang w:val="pl"/>
        </w:rPr>
        <w:t xml:space="preserve"> </w:t>
      </w:r>
      <w:r>
        <w:rPr>
          <w:rFonts w:ascii="Arial" w:hAnsi="Arial"/>
          <w:sz w:val="22"/>
          <w:szCs w:val="22"/>
          <w:lang w:val="pl"/>
        </w:rPr>
        <w:t xml:space="preserve">Uniwersalne centrum rozkroju </w:t>
      </w:r>
      <w:r>
        <w:rPr>
          <w:rFonts w:ascii="Arial" w:hAnsi="Arial"/>
          <w:b/>
          <w:bCs/>
          <w:sz w:val="22"/>
          <w:szCs w:val="22"/>
          <w:lang w:val="pl"/>
        </w:rPr>
        <w:t>FlexiRip</w:t>
      </w:r>
      <w:r>
        <w:rPr>
          <w:rFonts w:ascii="Arial" w:hAnsi="Arial"/>
          <w:sz w:val="22"/>
          <w:szCs w:val="22"/>
          <w:lang w:val="pl"/>
        </w:rPr>
        <w:t xml:space="preserve"> posiada nowy układ sterowania z większym ekranem dotykowym i całkowicie nowo zaprojektowanym interfejsem użytkownika. Dzięki temu obsługa wzdłużnej pilarki tarczowej stała się jeszcze bardziej intuicyjna. Nowym ekranem dotykowym i nowym interfejsem użytkownika może pochwalić się także taśmówka rozdzielcza </w:t>
      </w:r>
      <w:r>
        <w:rPr>
          <w:rFonts w:ascii="Arial" w:hAnsi="Arial"/>
          <w:b/>
          <w:bCs/>
          <w:sz w:val="22"/>
          <w:szCs w:val="22"/>
          <w:lang w:val="pl"/>
        </w:rPr>
        <w:t>BKS</w:t>
      </w:r>
      <w:r>
        <w:rPr>
          <w:rFonts w:ascii="Arial" w:hAnsi="Arial"/>
          <w:sz w:val="22"/>
          <w:szCs w:val="22"/>
          <w:lang w:val="pl"/>
        </w:rPr>
        <w:t>. Zmodyfikowana boczna rolka dociskowa pozwala na jeszcze lepsze prowadzenie obrabianego elementu i dzięki temu na uzyskanie jeszcze bardziej precyzyjnych efektów cięcia. Standardowo motorycznie ustawiany ogranicznik szerokości został wzmocniony i gwarantuje teraz dokładność wymiarową także przy trudno obrabialnych gatunkach drewna.</w:t>
      </w:r>
    </w:p>
    <w:p w:rsidR="00DA1913" w:rsidRPr="00E1777F" w:rsidRDefault="00DA1913" w:rsidP="00DA1913">
      <w:pPr>
        <w:spacing w:line="360" w:lineRule="auto"/>
        <w:rPr>
          <w:rFonts w:ascii="Arial" w:hAnsi="Arial"/>
          <w:sz w:val="22"/>
          <w:szCs w:val="22"/>
        </w:rPr>
      </w:pPr>
    </w:p>
    <w:p w:rsidR="00DA1913" w:rsidRPr="008E3C02" w:rsidRDefault="00DA1913" w:rsidP="0009264B">
      <w:p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/>
          <w:sz w:val="22"/>
          <w:szCs w:val="22"/>
          <w:lang w:val="pl"/>
        </w:rPr>
        <w:t xml:space="preserve">Sprawdzoną technikę zaprezentuje </w:t>
      </w:r>
      <w:r>
        <w:rPr>
          <w:rFonts w:ascii="Arial" w:hAnsi="Arial"/>
          <w:b/>
          <w:bCs/>
          <w:sz w:val="22"/>
          <w:szCs w:val="22"/>
          <w:lang w:val="pl"/>
        </w:rPr>
        <w:t>VarioRip 310 M</w:t>
      </w:r>
      <w:r>
        <w:rPr>
          <w:rFonts w:ascii="Arial" w:hAnsi="Arial"/>
          <w:sz w:val="22"/>
          <w:szCs w:val="22"/>
          <w:lang w:val="pl"/>
        </w:rPr>
        <w:t xml:space="preserve">. Maszyna została w roku 2016 nagrodzona złotym medalem na targach Drema w Polsce. Nagrodę przyznano za spójną koncepcję maszyny, która oferując optymalne bezpieczeństwo operatora, minimalny czas zbrojenia i optymalne wykorzystanie drewna wyznacza nowe standardy we wszystkich obszarach. Przyczynia się do tego między innymi </w:t>
      </w:r>
      <w:r>
        <w:rPr>
          <w:rFonts w:ascii="Arial" w:hAnsi="Arial"/>
          <w:b/>
          <w:bCs/>
          <w:sz w:val="22"/>
          <w:szCs w:val="22"/>
          <w:lang w:val="pl"/>
        </w:rPr>
        <w:t>RipAssist Pro</w:t>
      </w:r>
      <w:r>
        <w:rPr>
          <w:rFonts w:ascii="Arial" w:hAnsi="Arial"/>
          <w:sz w:val="22"/>
          <w:szCs w:val="22"/>
          <w:lang w:val="pl"/>
        </w:rPr>
        <w:t xml:space="preserve">, służący do automatycznego pomiaru i optymalizacji szerokości. </w:t>
      </w:r>
    </w:p>
    <w:p w:rsidR="00EA76C1" w:rsidRDefault="00EA76C1" w:rsidP="004204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10992" w:rsidRPr="00F10992" w:rsidRDefault="00F10992" w:rsidP="0042048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Maksymalna produktywność w obróbce końców</w:t>
      </w:r>
    </w:p>
    <w:p w:rsidR="00420484" w:rsidRDefault="00420484" w:rsidP="0042048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Kolejnym tematem z zakresu optymalizacji, prezentowanym tradycyjnie przez grupę WEINIG jest efektywne uszlachetnianie drewna przez </w:t>
      </w:r>
      <w:r>
        <w:rPr>
          <w:rFonts w:ascii="Arial" w:hAnsi="Arial" w:cs="Arial"/>
          <w:b/>
          <w:bCs/>
          <w:sz w:val="22"/>
          <w:szCs w:val="22"/>
          <w:lang w:val="pl"/>
        </w:rPr>
        <w:t>łączenie na mirkowczepy</w:t>
      </w:r>
      <w:r>
        <w:rPr>
          <w:rFonts w:ascii="Arial" w:hAnsi="Arial" w:cs="Arial"/>
          <w:sz w:val="22"/>
          <w:szCs w:val="22"/>
          <w:lang w:val="pl"/>
        </w:rPr>
        <w:t xml:space="preserve">. Program sięga od obróbki krótkich elementów po wysokowydajne linie do wykonywania wczepów w dłużycach. W Hanowerze zaprezentowana zostanie linia frezująca </w:t>
      </w:r>
      <w:r>
        <w:rPr>
          <w:rFonts w:ascii="Arial" w:hAnsi="Arial" w:cs="Arial"/>
          <w:b/>
          <w:bCs/>
          <w:sz w:val="22"/>
          <w:szCs w:val="22"/>
          <w:lang w:val="pl"/>
        </w:rPr>
        <w:t>Turbo-S 1000</w:t>
      </w:r>
      <w:r>
        <w:rPr>
          <w:rFonts w:ascii="Arial" w:hAnsi="Arial" w:cs="Arial"/>
          <w:sz w:val="22"/>
          <w:szCs w:val="22"/>
          <w:lang w:val="pl"/>
        </w:rPr>
        <w:t xml:space="preserve">. Dzięki automatycznym ustawieniom wymiarów skrawania lub zastosowaniu systemu Trimsaver linia pozwala na maksymalne wykorzystanie drewna. Pracując z 15 taktami prasowania na minutę spełniana też najwyższe wymagania w zakresie wydajności. Do technicznych atutów tej opatentowanej linii frezującej zaliczają się ponadto automatyczna zmiana wymiarów urządzenia i wskaźnik zużycia narzędzi. Za pomocą panelu dotykowego można zarządzać zamówieniami i lokalizować usterki. Dzięki pomiarowi ilości kleju i funkcji GlueEye Vision (monitoring aplikacji kleju) uzyskano nie tylko optymalizację pożytku dla klienta i obniżenie kosztów eksploatacyjnych, lecz także doskonałe łączenie wczepów. Możliwości linii Turbo S-1000 zostaną zademonstrowane na LIGNA w ramach sprzężonego systemu, do którego należy także wysokowydajna linia optymalizacyjna OptiCut 450 Quantum. </w:t>
      </w:r>
    </w:p>
    <w:p w:rsidR="00420484" w:rsidRDefault="00420484" w:rsidP="00420484">
      <w:pPr>
        <w:spacing w:line="360" w:lineRule="auto"/>
        <w:rPr>
          <w:rFonts w:ascii="Arial" w:hAnsi="Arial" w:cs="Arial"/>
          <w:sz w:val="22"/>
          <w:szCs w:val="22"/>
        </w:rPr>
      </w:pPr>
    </w:p>
    <w:p w:rsidR="00420484" w:rsidRDefault="00420484" w:rsidP="0042048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Córka spółki Weinig będzie obecna na targach z </w:t>
      </w:r>
      <w:r>
        <w:rPr>
          <w:rFonts w:ascii="Arial" w:hAnsi="Arial" w:cs="Arial"/>
          <w:b/>
          <w:bCs/>
          <w:sz w:val="22"/>
          <w:szCs w:val="22"/>
          <w:lang w:val="pl"/>
        </w:rPr>
        <w:t>profilarką dwustronną ProfiShape T4P</w:t>
      </w:r>
      <w:r>
        <w:rPr>
          <w:rFonts w:ascii="Arial" w:hAnsi="Arial" w:cs="Arial"/>
          <w:sz w:val="22"/>
          <w:szCs w:val="22"/>
          <w:lang w:val="pl"/>
        </w:rPr>
        <w:t>, zaprojektowaną specjalnie do formatyzowania i spłaszczania elementów ram oraz profilowania profili pióro-wpust w płytach MDF z wydajnością 40 elementów na minutę. Głównymi atutami maszyny są między innymi wskazanie i kontrola poboru prądu przez silniki obrabiarki, oraz elektroniczny wał posuwu. ProfiShape można zintegrować także w linii z automatycznym podawaniem i odbiorem obrabianych elementów. Dzięki zastosowaniu szczeliniarek od góry i od dołu zagwarantowana jest obróbka bez wyszczerbień nawet przy wysokim posuwie. Profilarka dwustronna gwarantuje wysoką wydajność, małe tolerancje obróbkowe oraz wysoką dostępność i jakość. Dalsze produkty są gotowe do prezentacji na żywo w położonym w pobliżu zakładzie firmy Grecon w Alfeld.</w:t>
      </w:r>
    </w:p>
    <w:p w:rsidR="0067288C" w:rsidRDefault="0067288C" w:rsidP="0067288C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 xml:space="preserve">Zdjęcia: </w:t>
      </w:r>
    </w:p>
    <w:p w:rsidR="0067288C" w:rsidRPr="00D94BCD" w:rsidRDefault="0067288C" w:rsidP="0067288C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>Zdjęcia prezentowanych maszyn i urządzeń dostępne są w jakości druku na stronie internetowej firmy Weinig pod adresem http://www.weinig.com/de/weinig-gruppe/presse-portal/</w:t>
      </w:r>
    </w:p>
    <w:p w:rsidR="0067288C" w:rsidRPr="00420484" w:rsidRDefault="0067288C" w:rsidP="00420484">
      <w:pPr>
        <w:spacing w:line="360" w:lineRule="auto"/>
        <w:rPr>
          <w:rFonts w:ascii="Arial" w:hAnsi="Arial" w:cs="Arial"/>
          <w:sz w:val="22"/>
          <w:szCs w:val="22"/>
        </w:rPr>
      </w:pPr>
    </w:p>
    <w:p w:rsidR="00F95BEC" w:rsidRPr="00D94BCD" w:rsidRDefault="00F95BEC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F95BEC" w:rsidRPr="00D94BCD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6E" w:rsidRDefault="00ED356E">
      <w:r>
        <w:separator/>
      </w:r>
    </w:p>
  </w:endnote>
  <w:endnote w:type="continuationSeparator" w:id="0">
    <w:p w:rsidR="00ED356E" w:rsidRDefault="00ED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990F63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004817" w:rsidRDefault="00004817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004817" w:rsidRDefault="00004817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skrytka pocztowa 14 40, 97934 Tauberbischofsheim, Niemcy</w:t>
                </w:r>
              </w:p>
              <w:p w:rsidR="00004817" w:rsidRDefault="00004817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telefaks +49 93 41/70 80, email info@weinig.com, internet www.weinig.com</w:t>
                </w:r>
              </w:p>
            </w:txbxContent>
          </v:textbox>
        </v:shape>
      </w:pict>
    </w:r>
  </w:p>
  <w:p w:rsidR="00004817" w:rsidRDefault="000048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6E" w:rsidRDefault="00ED356E">
      <w:r>
        <w:separator/>
      </w:r>
    </w:p>
  </w:footnote>
  <w:footnote w:type="continuationSeparator" w:id="0">
    <w:p w:rsidR="00ED356E" w:rsidRDefault="00ED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990F6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DC2DE9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3.5pt;height:3.5pt" o:bullet="t">
        <v:imagedata r:id="rId1" o:title=""/>
      </v:shape>
    </w:pict>
  </w:numPicBullet>
  <w:numPicBullet w:numPicBulletId="1">
    <w:pict>
      <v:shape id="_x0000_i1124" type="#_x0000_t75" style="width:3.5pt;height:3.5pt" o:bullet="t">
        <v:imagedata r:id="rId2" o:title=""/>
      </v:shape>
    </w:pict>
  </w:numPicBullet>
  <w:numPicBullet w:numPicBulletId="2">
    <w:pict>
      <v:shape id="_x0000_i1125" type="#_x0000_t75" style="width:12.2pt;height:12.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C62EA"/>
    <w:multiLevelType w:val="hybridMultilevel"/>
    <w:tmpl w:val="91D65770"/>
    <w:lvl w:ilvl="0" w:tplc="6CD23E82">
      <w:start w:val="1"/>
      <w:numFmt w:val="decimal"/>
      <w:lvlText w:val="Ilustracja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0"/>
  </w:num>
  <w:num w:numId="3">
    <w:abstractNumId w:val="10"/>
  </w:num>
  <w:num w:numId="4">
    <w:abstractNumId w:val="12"/>
  </w:num>
  <w:num w:numId="5">
    <w:abstractNumId w:val="27"/>
  </w:num>
  <w:num w:numId="6">
    <w:abstractNumId w:val="8"/>
  </w:num>
  <w:num w:numId="7">
    <w:abstractNumId w:val="5"/>
  </w:num>
  <w:num w:numId="8">
    <w:abstractNumId w:val="31"/>
  </w:num>
  <w:num w:numId="9">
    <w:abstractNumId w:val="23"/>
  </w:num>
  <w:num w:numId="10">
    <w:abstractNumId w:val="18"/>
  </w:num>
  <w:num w:numId="11">
    <w:abstractNumId w:val="17"/>
  </w:num>
  <w:num w:numId="12">
    <w:abstractNumId w:val="35"/>
  </w:num>
  <w:num w:numId="13">
    <w:abstractNumId w:val="6"/>
  </w:num>
  <w:num w:numId="14">
    <w:abstractNumId w:val="26"/>
  </w:num>
  <w:num w:numId="15">
    <w:abstractNumId w:val="14"/>
  </w:num>
  <w:num w:numId="16">
    <w:abstractNumId w:val="33"/>
  </w:num>
  <w:num w:numId="17">
    <w:abstractNumId w:val="25"/>
  </w:num>
  <w:num w:numId="18">
    <w:abstractNumId w:val="22"/>
  </w:num>
  <w:num w:numId="19">
    <w:abstractNumId w:val="28"/>
  </w:num>
  <w:num w:numId="20">
    <w:abstractNumId w:val="7"/>
  </w:num>
  <w:num w:numId="21">
    <w:abstractNumId w:val="32"/>
  </w:num>
  <w:num w:numId="22">
    <w:abstractNumId w:val="20"/>
  </w:num>
  <w:num w:numId="23">
    <w:abstractNumId w:val="9"/>
  </w:num>
  <w:num w:numId="24">
    <w:abstractNumId w:val="0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19"/>
  </w:num>
  <w:num w:numId="32">
    <w:abstractNumId w:val="4"/>
  </w:num>
  <w:num w:numId="33">
    <w:abstractNumId w:val="1"/>
  </w:num>
  <w:num w:numId="34">
    <w:abstractNumId w:val="24"/>
  </w:num>
  <w:num w:numId="35">
    <w:abstractNumId w:val="2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7B52"/>
    <w:rsid w:val="00017F0A"/>
    <w:rsid w:val="00020780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6D18"/>
    <w:rsid w:val="00110FB2"/>
    <w:rsid w:val="001165B1"/>
    <w:rsid w:val="00121B05"/>
    <w:rsid w:val="00124301"/>
    <w:rsid w:val="001246C5"/>
    <w:rsid w:val="001306E4"/>
    <w:rsid w:val="001360A7"/>
    <w:rsid w:val="00140C28"/>
    <w:rsid w:val="00140D6C"/>
    <w:rsid w:val="00143C49"/>
    <w:rsid w:val="0014402B"/>
    <w:rsid w:val="00147885"/>
    <w:rsid w:val="00150FB6"/>
    <w:rsid w:val="001512FA"/>
    <w:rsid w:val="00154697"/>
    <w:rsid w:val="00161A50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5072C"/>
    <w:rsid w:val="00255232"/>
    <w:rsid w:val="00255D17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80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762D"/>
    <w:rsid w:val="00352B13"/>
    <w:rsid w:val="00355382"/>
    <w:rsid w:val="00355890"/>
    <w:rsid w:val="00357FA6"/>
    <w:rsid w:val="003605C8"/>
    <w:rsid w:val="003608BE"/>
    <w:rsid w:val="00363E0C"/>
    <w:rsid w:val="00373A31"/>
    <w:rsid w:val="00373B12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37C2"/>
    <w:rsid w:val="003A3862"/>
    <w:rsid w:val="003A6C3C"/>
    <w:rsid w:val="003B1563"/>
    <w:rsid w:val="003B369E"/>
    <w:rsid w:val="003B44C4"/>
    <w:rsid w:val="003C1B2B"/>
    <w:rsid w:val="003C2A28"/>
    <w:rsid w:val="003C3941"/>
    <w:rsid w:val="003C4162"/>
    <w:rsid w:val="003D207A"/>
    <w:rsid w:val="003D5961"/>
    <w:rsid w:val="003E1079"/>
    <w:rsid w:val="003E188E"/>
    <w:rsid w:val="003E2651"/>
    <w:rsid w:val="003E7FF5"/>
    <w:rsid w:val="003F06E7"/>
    <w:rsid w:val="003F5331"/>
    <w:rsid w:val="00400E15"/>
    <w:rsid w:val="00405ED3"/>
    <w:rsid w:val="00406D80"/>
    <w:rsid w:val="00407ACF"/>
    <w:rsid w:val="004112E7"/>
    <w:rsid w:val="00420484"/>
    <w:rsid w:val="0042184D"/>
    <w:rsid w:val="00426D85"/>
    <w:rsid w:val="004336D5"/>
    <w:rsid w:val="00433EFE"/>
    <w:rsid w:val="004406F2"/>
    <w:rsid w:val="00442DFE"/>
    <w:rsid w:val="00443438"/>
    <w:rsid w:val="004436E6"/>
    <w:rsid w:val="00444A4F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E0A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4F4E24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6BAF"/>
    <w:rsid w:val="00577766"/>
    <w:rsid w:val="00586459"/>
    <w:rsid w:val="0058779D"/>
    <w:rsid w:val="00591885"/>
    <w:rsid w:val="00592670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040BE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288C"/>
    <w:rsid w:val="00677B8C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E3B21"/>
    <w:rsid w:val="006F07EF"/>
    <w:rsid w:val="006F1CC4"/>
    <w:rsid w:val="006F56EC"/>
    <w:rsid w:val="006F6301"/>
    <w:rsid w:val="00700B29"/>
    <w:rsid w:val="00701FF5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190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8F6259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520B1"/>
    <w:rsid w:val="00962104"/>
    <w:rsid w:val="00965018"/>
    <w:rsid w:val="0097029A"/>
    <w:rsid w:val="00974CCA"/>
    <w:rsid w:val="009764B0"/>
    <w:rsid w:val="009771A6"/>
    <w:rsid w:val="00977AA5"/>
    <w:rsid w:val="00984CFE"/>
    <w:rsid w:val="00990204"/>
    <w:rsid w:val="00990F63"/>
    <w:rsid w:val="0099294D"/>
    <w:rsid w:val="00993AEC"/>
    <w:rsid w:val="00995510"/>
    <w:rsid w:val="00996950"/>
    <w:rsid w:val="009974FB"/>
    <w:rsid w:val="009A0F23"/>
    <w:rsid w:val="009A37F6"/>
    <w:rsid w:val="009B08CB"/>
    <w:rsid w:val="009B2162"/>
    <w:rsid w:val="009B6082"/>
    <w:rsid w:val="009B6832"/>
    <w:rsid w:val="009C0E6B"/>
    <w:rsid w:val="009D0470"/>
    <w:rsid w:val="009D4ABC"/>
    <w:rsid w:val="009D5AF8"/>
    <w:rsid w:val="009D789C"/>
    <w:rsid w:val="009E0D3E"/>
    <w:rsid w:val="009E73F4"/>
    <w:rsid w:val="009F02F3"/>
    <w:rsid w:val="009F2184"/>
    <w:rsid w:val="009F4873"/>
    <w:rsid w:val="009F4D3F"/>
    <w:rsid w:val="009F721A"/>
    <w:rsid w:val="00A00149"/>
    <w:rsid w:val="00A00CBA"/>
    <w:rsid w:val="00A06DFB"/>
    <w:rsid w:val="00A10B3B"/>
    <w:rsid w:val="00A17CAD"/>
    <w:rsid w:val="00A21E43"/>
    <w:rsid w:val="00A22010"/>
    <w:rsid w:val="00A22516"/>
    <w:rsid w:val="00A2687F"/>
    <w:rsid w:val="00A360A6"/>
    <w:rsid w:val="00A40DC8"/>
    <w:rsid w:val="00A41907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93E2F"/>
    <w:rsid w:val="00AA3DFD"/>
    <w:rsid w:val="00AA6361"/>
    <w:rsid w:val="00AA771C"/>
    <w:rsid w:val="00AB12EC"/>
    <w:rsid w:val="00AB2F1E"/>
    <w:rsid w:val="00AB5CAB"/>
    <w:rsid w:val="00AB7720"/>
    <w:rsid w:val="00AC465B"/>
    <w:rsid w:val="00AF0BC8"/>
    <w:rsid w:val="00AF7873"/>
    <w:rsid w:val="00B00C7D"/>
    <w:rsid w:val="00B03934"/>
    <w:rsid w:val="00B042D4"/>
    <w:rsid w:val="00B06D6E"/>
    <w:rsid w:val="00B112EC"/>
    <w:rsid w:val="00B14AE8"/>
    <w:rsid w:val="00B2165E"/>
    <w:rsid w:val="00B24C3A"/>
    <w:rsid w:val="00B27A51"/>
    <w:rsid w:val="00B32469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265B"/>
    <w:rsid w:val="00B8331B"/>
    <w:rsid w:val="00B83375"/>
    <w:rsid w:val="00B834D3"/>
    <w:rsid w:val="00B8645B"/>
    <w:rsid w:val="00B9213F"/>
    <w:rsid w:val="00B9326C"/>
    <w:rsid w:val="00B94088"/>
    <w:rsid w:val="00B969EF"/>
    <w:rsid w:val="00B96DF4"/>
    <w:rsid w:val="00BB124D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8EB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75E77"/>
    <w:rsid w:val="00C82AB9"/>
    <w:rsid w:val="00C82FD6"/>
    <w:rsid w:val="00C927CE"/>
    <w:rsid w:val="00C946F1"/>
    <w:rsid w:val="00CA427B"/>
    <w:rsid w:val="00CA4631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36360"/>
    <w:rsid w:val="00D40CB0"/>
    <w:rsid w:val="00D444F3"/>
    <w:rsid w:val="00D50F61"/>
    <w:rsid w:val="00D5128B"/>
    <w:rsid w:val="00D552A3"/>
    <w:rsid w:val="00D55B62"/>
    <w:rsid w:val="00D55BED"/>
    <w:rsid w:val="00D617AC"/>
    <w:rsid w:val="00D63163"/>
    <w:rsid w:val="00D661E1"/>
    <w:rsid w:val="00D66735"/>
    <w:rsid w:val="00D66A36"/>
    <w:rsid w:val="00D715B3"/>
    <w:rsid w:val="00D746BD"/>
    <w:rsid w:val="00D835FF"/>
    <w:rsid w:val="00D90C8E"/>
    <w:rsid w:val="00D94695"/>
    <w:rsid w:val="00D94BCD"/>
    <w:rsid w:val="00D9792B"/>
    <w:rsid w:val="00DA1913"/>
    <w:rsid w:val="00DA1F38"/>
    <w:rsid w:val="00DB2924"/>
    <w:rsid w:val="00DB499B"/>
    <w:rsid w:val="00DB7763"/>
    <w:rsid w:val="00DC2DE9"/>
    <w:rsid w:val="00DC34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6E"/>
    <w:rsid w:val="00ED35D2"/>
    <w:rsid w:val="00ED674C"/>
    <w:rsid w:val="00ED74B5"/>
    <w:rsid w:val="00EE6AD1"/>
    <w:rsid w:val="00EE74D6"/>
    <w:rsid w:val="00EF0D4F"/>
    <w:rsid w:val="00EF37F3"/>
    <w:rsid w:val="00EF3A72"/>
    <w:rsid w:val="00EF5F92"/>
    <w:rsid w:val="00EF63A6"/>
    <w:rsid w:val="00EF75C6"/>
    <w:rsid w:val="00F04129"/>
    <w:rsid w:val="00F1037B"/>
    <w:rsid w:val="00F10992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B56AD"/>
    <w:rsid w:val="00FC012F"/>
    <w:rsid w:val="00FC2E83"/>
    <w:rsid w:val="00FC5613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DC37DB49-F540-4D43-9131-06C79B2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2B173-BF0A-4B5D-A84E-395D85B9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7</Pages>
  <Words>1655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24</cp:revision>
  <cp:lastPrinted>2009-03-27T09:16:00Z</cp:lastPrinted>
  <dcterms:created xsi:type="dcterms:W3CDTF">2017-03-14T08:57:00Z</dcterms:created>
  <dcterms:modified xsi:type="dcterms:W3CDTF">2017-05-24T08:57:00Z</dcterms:modified>
</cp:coreProperties>
</file>