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AF7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AF76DC">
                    <w:rPr>
                      <w:rFonts w:ascii="Arial" w:hAnsi="Arial" w:cs="Arial"/>
                      <w:sz w:val="16"/>
                      <w:lang w:val="en-US"/>
                    </w:rPr>
                    <w:t xml:space="preserve">     </w:t>
                  </w:r>
                  <w:bookmarkStart w:id="0" w:name="_GoBack"/>
                  <w:bookmarkEnd w:id="0"/>
                  <w:r>
                    <w:rPr>
                      <w:rFonts w:ascii="Arial" w:hAnsi="Arial" w:cs="Arial"/>
                      <w:sz w:val="16"/>
                      <w:lang w:val="en-US"/>
                    </w:rPr>
                    <w:t xml:space="preserve">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826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May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pPr>
                  <w:r>
                    <w:rPr>
                      <w:rFonts w:ascii="Arial" w:hAnsi="Arial" w:cs="Arial"/>
                      <w:sz w:val="16"/>
                      <w:lang w:val="en-US"/>
                    </w:rPr>
                    <w:t>Date</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BC181E" w:rsidRPr="00701FF5" w:rsidRDefault="00701FF5" w:rsidP="005B5FA9">
      <w:pPr>
        <w:spacing w:line="360" w:lineRule="auto"/>
        <w:rPr>
          <w:rFonts w:ascii="Arial" w:hAnsi="Arial" w:cs="Arial"/>
          <w:sz w:val="32"/>
          <w:szCs w:val="32"/>
        </w:rPr>
      </w:pPr>
      <w:r>
        <w:rPr>
          <w:rFonts w:ascii="Arial" w:hAnsi="Arial" w:cs="Arial"/>
          <w:b/>
          <w:bCs/>
          <w:sz w:val="32"/>
          <w:szCs w:val="32"/>
          <w:lang w:val="en-US"/>
        </w:rPr>
        <w:t>The Weinig Group at LIGNA 2017: Networked production with maximum added value for the customer</w:t>
      </w:r>
    </w:p>
    <w:p w:rsidR="00751D05" w:rsidRDefault="001C2DDA" w:rsidP="005B5FA9">
      <w:pPr>
        <w:spacing w:line="360" w:lineRule="auto"/>
        <w:rPr>
          <w:rFonts w:ascii="Arial" w:hAnsi="Arial" w:cs="Arial"/>
          <w:sz w:val="22"/>
          <w:szCs w:val="22"/>
        </w:rPr>
      </w:pPr>
      <w:r>
        <w:rPr>
          <w:rFonts w:ascii="Arial" w:hAnsi="Arial" w:cs="Arial"/>
          <w:sz w:val="22"/>
          <w:szCs w:val="22"/>
          <w:lang w:val="en-US"/>
        </w:rPr>
        <w:t>At the 4000 m</w:t>
      </w:r>
      <w:r>
        <w:rPr>
          <w:rFonts w:ascii="Arial" w:hAnsi="Arial" w:cs="Arial"/>
          <w:sz w:val="22"/>
          <w:szCs w:val="22"/>
          <w:vertAlign w:val="superscript"/>
          <w:lang w:val="en-US"/>
        </w:rPr>
        <w:t>2</w:t>
      </w:r>
      <w:r>
        <w:rPr>
          <w:rFonts w:ascii="Arial" w:hAnsi="Arial" w:cs="Arial"/>
          <w:sz w:val="22"/>
          <w:szCs w:val="22"/>
          <w:lang w:val="en-US"/>
        </w:rPr>
        <w:t xml:space="preserve"> Weinig Group stand, customers can expect to see a comprehensive range of products across all performance classes. You are sure to find a product that is tailored to your needs, whatever the size of your business. This is why our theme for this trade fair is “THINK WEINIG”. The solid wood processing area will present the product range from the planing and profiling, cutting and optimization, jointing technology and window &amp; furniture production segments. W 4.0 digital, project business and alternative materials will all be under the spotlight. Using networked systems, Weinig will demonstrate its solution expertise across the entire value chain. Another first in Hanover will be the group's joint presentation with the business unit Panel Processing. </w:t>
      </w:r>
    </w:p>
    <w:p w:rsidR="00BC181E" w:rsidRDefault="00BC181E" w:rsidP="00EB4F2B">
      <w:pPr>
        <w:spacing w:line="360" w:lineRule="auto"/>
        <w:rPr>
          <w:rFonts w:ascii="Arial" w:hAnsi="Arial" w:cs="Arial"/>
          <w:sz w:val="22"/>
          <w:szCs w:val="22"/>
        </w:rPr>
      </w:pPr>
    </w:p>
    <w:p w:rsidR="00591885" w:rsidRPr="00591885" w:rsidRDefault="00591885" w:rsidP="00EB4F2B">
      <w:pPr>
        <w:spacing w:line="360" w:lineRule="auto"/>
        <w:rPr>
          <w:rFonts w:ascii="Arial" w:hAnsi="Arial" w:cs="Arial"/>
          <w:b/>
          <w:sz w:val="22"/>
          <w:szCs w:val="22"/>
        </w:rPr>
      </w:pPr>
      <w:r>
        <w:rPr>
          <w:rFonts w:ascii="Arial" w:hAnsi="Arial" w:cs="Arial"/>
          <w:b/>
          <w:bCs/>
          <w:sz w:val="22"/>
          <w:szCs w:val="22"/>
          <w:lang w:val="en-US"/>
        </w:rPr>
        <w:t>New Standard W4.0 digital/software</w:t>
      </w:r>
    </w:p>
    <w:p w:rsidR="00BE3326" w:rsidRPr="006E3B21" w:rsidRDefault="00BE3326" w:rsidP="00EB4F2B">
      <w:pPr>
        <w:spacing w:line="360" w:lineRule="auto"/>
        <w:rPr>
          <w:rFonts w:ascii="Arial" w:hAnsi="Arial" w:cs="Arial"/>
          <w:sz w:val="22"/>
          <w:szCs w:val="22"/>
        </w:rPr>
      </w:pPr>
      <w:r>
        <w:rPr>
          <w:rFonts w:ascii="Arial" w:hAnsi="Arial" w:cs="Arial"/>
          <w:sz w:val="22"/>
          <w:szCs w:val="22"/>
          <w:lang w:val="en-US"/>
        </w:rPr>
        <w:t xml:space="preserve">In the field of networked production, Weinig has developed its own standard with W4.0 digital, which will be presented for the first time in Hanover. The focus here is on efficient and resource-saving planning and production, as well as intelligent maintenance. We have a clear philosophy that guides us here: “Digitization for its own sake does not give you a competitive advantage. Our solutions always focus on providing added value to the customer,” explains Gregor Baumbusch, Director of </w:t>
      </w:r>
      <w:r>
        <w:rPr>
          <w:rFonts w:ascii="Arial" w:hAnsi="Arial" w:cs="Arial"/>
          <w:sz w:val="22"/>
          <w:szCs w:val="22"/>
          <w:lang w:val="en-US"/>
        </w:rPr>
        <w:lastRenderedPageBreak/>
        <w:t xml:space="preserve">Sales and Marketing. The </w:t>
      </w:r>
      <w:r>
        <w:rPr>
          <w:rFonts w:ascii="Arial" w:hAnsi="Arial" w:cs="Arial"/>
          <w:b/>
          <w:bCs/>
          <w:sz w:val="22"/>
          <w:szCs w:val="22"/>
          <w:lang w:val="en-US"/>
        </w:rPr>
        <w:t>Moulder Master</w:t>
      </w:r>
      <w:r>
        <w:rPr>
          <w:rFonts w:ascii="Arial" w:hAnsi="Arial" w:cs="Arial"/>
          <w:sz w:val="22"/>
          <w:szCs w:val="22"/>
          <w:lang w:val="en-US"/>
        </w:rPr>
        <w:t xml:space="preserve"> combines all processes upstream of production. The </w:t>
      </w:r>
      <w:r>
        <w:rPr>
          <w:rFonts w:ascii="Arial" w:hAnsi="Arial" w:cs="Arial"/>
          <w:b/>
          <w:bCs/>
          <w:sz w:val="22"/>
          <w:szCs w:val="22"/>
          <w:lang w:val="en-US"/>
        </w:rPr>
        <w:t>Weinig Solid Woodwork Flow</w:t>
      </w:r>
      <w:r>
        <w:rPr>
          <w:rFonts w:ascii="Arial" w:hAnsi="Arial" w:cs="Arial"/>
          <w:sz w:val="22"/>
          <w:szCs w:val="22"/>
          <w:lang w:val="en-US"/>
        </w:rPr>
        <w:t xml:space="preserve"> opens up the CNC system for use in many different work environments in window and furniture manufacturing. Parts tracking, machine monitoring and predictive maintenance are further topics that will be covered. Also in Hanover, we will be demonstrating the various possibilities offered by the </w:t>
      </w:r>
      <w:r>
        <w:rPr>
          <w:rFonts w:ascii="Arial" w:hAnsi="Arial" w:cs="Arial"/>
          <w:b/>
          <w:bCs/>
          <w:sz w:val="22"/>
          <w:szCs w:val="22"/>
          <w:lang w:val="en-US"/>
        </w:rPr>
        <w:t>Weinig Service App</w:t>
      </w:r>
      <w:r>
        <w:rPr>
          <w:rFonts w:ascii="Arial" w:hAnsi="Arial" w:cs="Arial"/>
          <w:sz w:val="22"/>
          <w:szCs w:val="22"/>
          <w:lang w:val="en-US"/>
        </w:rPr>
        <w:t xml:space="preserve">. For example, the integrated live window allows you to perform various actions on a smartphone, regardless of your location: identification of machine problems, initiation of service inquiries, and reduction of down times.  </w:t>
      </w:r>
    </w:p>
    <w:p w:rsidR="006E3B21" w:rsidRDefault="006E3B21" w:rsidP="00EB4F2B">
      <w:pPr>
        <w:spacing w:line="360" w:lineRule="auto"/>
        <w:rPr>
          <w:rFonts w:ascii="Arial" w:hAnsi="Arial" w:cs="Arial"/>
          <w:sz w:val="22"/>
          <w:szCs w:val="22"/>
        </w:rPr>
      </w:pPr>
    </w:p>
    <w:p w:rsidR="00591885" w:rsidRPr="00591885" w:rsidRDefault="00591885" w:rsidP="00EB4F2B">
      <w:pPr>
        <w:spacing w:line="360" w:lineRule="auto"/>
        <w:rPr>
          <w:rFonts w:ascii="Arial" w:hAnsi="Arial" w:cs="Arial"/>
          <w:b/>
          <w:sz w:val="22"/>
          <w:szCs w:val="22"/>
        </w:rPr>
      </w:pPr>
      <w:r>
        <w:rPr>
          <w:rFonts w:ascii="Arial" w:hAnsi="Arial" w:cs="Arial"/>
          <w:b/>
          <w:bCs/>
          <w:sz w:val="22"/>
          <w:szCs w:val="22"/>
          <w:lang w:val="en-US"/>
        </w:rPr>
        <w:t>A new moulder expands the “Powermat World”</w:t>
      </w:r>
    </w:p>
    <w:p w:rsidR="00EB4F2B" w:rsidRPr="00C75E77" w:rsidRDefault="00C75E77" w:rsidP="00EB4F2B">
      <w:pPr>
        <w:spacing w:line="360" w:lineRule="auto"/>
        <w:rPr>
          <w:rFonts w:ascii="Arial" w:hAnsi="Arial" w:cs="Arial"/>
          <w:sz w:val="22"/>
          <w:szCs w:val="22"/>
        </w:rPr>
      </w:pPr>
      <w:r>
        <w:rPr>
          <w:rFonts w:ascii="Arial" w:hAnsi="Arial" w:cs="Arial"/>
          <w:sz w:val="22"/>
          <w:szCs w:val="22"/>
          <w:lang w:val="en-US"/>
        </w:rPr>
        <w:t xml:space="preserve">With the Powermat Series, Weinig has created a highly flexible modular system for planing and profiling. The “disguised prototype” of the successor to the Powermat 2400 will have its world premiere at LIGNA. The moulder is designed for industrial bead production at feed speeds up to 100 m/min and will be demonstrated in a mechanized process with charging and discharge. The 3D version can produce freely-programmable structured surfaces during throughfeed. A new feature is the facility to produce work pieces with conical or curved contours on the machine. For newcomers to the world of Weinig profiling, we have the </w:t>
      </w:r>
      <w:r>
        <w:rPr>
          <w:rFonts w:ascii="Arial" w:hAnsi="Arial" w:cs="Arial"/>
          <w:b/>
          <w:bCs/>
          <w:sz w:val="22"/>
          <w:szCs w:val="22"/>
          <w:lang w:val="en-US"/>
        </w:rPr>
        <w:t>Powermat 700 Compact</w:t>
      </w:r>
      <w:r>
        <w:rPr>
          <w:rFonts w:ascii="Arial" w:hAnsi="Arial" w:cs="Arial"/>
          <w:sz w:val="22"/>
          <w:szCs w:val="22"/>
          <w:lang w:val="en-US"/>
        </w:rPr>
        <w:t xml:space="preserve">. A window version is available in the same performance category for planing scantlings and profiling mouldings. On the next level, the </w:t>
      </w:r>
      <w:r>
        <w:rPr>
          <w:rFonts w:ascii="Arial" w:hAnsi="Arial" w:cs="Arial"/>
          <w:b/>
          <w:bCs/>
          <w:sz w:val="22"/>
          <w:szCs w:val="22"/>
          <w:lang w:val="en-US"/>
        </w:rPr>
        <w:t>Powermat 1500</w:t>
      </w:r>
      <w:r>
        <w:rPr>
          <w:rFonts w:ascii="Arial" w:hAnsi="Arial" w:cs="Arial"/>
          <w:sz w:val="22"/>
          <w:szCs w:val="22"/>
          <w:lang w:val="en-US"/>
        </w:rPr>
        <w:t xml:space="preserve"> is available in a wide range of variants covering various requirements and applications. Whether producing different widths with a mobile spindle or small batch sizes on one and the same machine, the Powermat 1500 is a moulder for all occasions. The </w:t>
      </w:r>
      <w:r>
        <w:rPr>
          <w:rFonts w:ascii="Arial" w:hAnsi="Arial" w:cs="Arial"/>
          <w:b/>
          <w:bCs/>
          <w:sz w:val="22"/>
          <w:szCs w:val="22"/>
          <w:lang w:val="en-US"/>
        </w:rPr>
        <w:t>Powermat 2500 SP</w:t>
      </w:r>
      <w:r>
        <w:rPr>
          <w:rFonts w:ascii="Arial" w:hAnsi="Arial" w:cs="Arial"/>
          <w:sz w:val="22"/>
          <w:szCs w:val="22"/>
          <w:lang w:val="en-US"/>
        </w:rPr>
        <w:t xml:space="preserve"> splitting unit equipped with kerf saws for separating lamellae, as used in central layer production for example, completes the Weinig Powermat world. Our product range is further complemented by the compact four-sider </w:t>
      </w:r>
      <w:r>
        <w:rPr>
          <w:rFonts w:ascii="Arial" w:hAnsi="Arial" w:cs="Arial"/>
          <w:b/>
          <w:bCs/>
          <w:sz w:val="22"/>
          <w:szCs w:val="22"/>
          <w:lang w:val="en-US"/>
        </w:rPr>
        <w:t>Cube Plus</w:t>
      </w:r>
      <w:r>
        <w:rPr>
          <w:rFonts w:ascii="Arial" w:hAnsi="Arial" w:cs="Arial"/>
          <w:sz w:val="22"/>
          <w:szCs w:val="22"/>
          <w:lang w:val="en-US"/>
        </w:rPr>
        <w:t xml:space="preserve">. The intuitive operation makes planing simpler than ever and is ten times faster than using a jointer and thickness planer. The Cube Plus will also be part of one of </w:t>
      </w:r>
      <w:r>
        <w:rPr>
          <w:rFonts w:ascii="Arial" w:hAnsi="Arial" w:cs="Arial"/>
          <w:sz w:val="22"/>
          <w:szCs w:val="22"/>
          <w:lang w:val="en-US"/>
        </w:rPr>
        <w:lastRenderedPageBreak/>
        <w:t xml:space="preserve">the highlights of our stand at LIGNA: one of these machines will be up for grabs in a prize draw at the “Winner's Point” at the Weinig stand. </w:t>
      </w:r>
    </w:p>
    <w:p w:rsidR="006E3B21" w:rsidRDefault="006E3B21" w:rsidP="006E3B21">
      <w:pPr>
        <w:spacing w:line="360" w:lineRule="auto"/>
        <w:rPr>
          <w:rFonts w:ascii="Arial" w:hAnsi="Arial" w:cs="Arial"/>
          <w:sz w:val="22"/>
          <w:szCs w:val="22"/>
        </w:rPr>
      </w:pPr>
    </w:p>
    <w:p w:rsidR="00591885" w:rsidRPr="00591885" w:rsidRDefault="00591885" w:rsidP="006E3B21">
      <w:pPr>
        <w:spacing w:line="360" w:lineRule="auto"/>
        <w:rPr>
          <w:rFonts w:ascii="Arial" w:hAnsi="Arial" w:cs="Arial"/>
          <w:b/>
          <w:sz w:val="22"/>
          <w:szCs w:val="22"/>
        </w:rPr>
      </w:pPr>
      <w:r>
        <w:rPr>
          <w:rFonts w:ascii="Arial" w:hAnsi="Arial" w:cs="Arial"/>
          <w:b/>
          <w:bCs/>
          <w:sz w:val="22"/>
          <w:szCs w:val="22"/>
          <w:lang w:val="en-US"/>
        </w:rPr>
        <w:t xml:space="preserve">A new solution for complete processing of windows and furniture </w:t>
      </w:r>
    </w:p>
    <w:p w:rsidR="006E3B21" w:rsidRDefault="00C75E77" w:rsidP="006E3B21">
      <w:pPr>
        <w:spacing w:line="360" w:lineRule="auto"/>
        <w:rPr>
          <w:rFonts w:ascii="Arial" w:hAnsi="Arial" w:cs="Arial"/>
          <w:sz w:val="22"/>
          <w:szCs w:val="22"/>
        </w:rPr>
      </w:pPr>
      <w:r>
        <w:rPr>
          <w:rFonts w:ascii="Arial" w:hAnsi="Arial" w:cs="Arial"/>
          <w:sz w:val="22"/>
          <w:szCs w:val="22"/>
          <w:lang w:val="en-US"/>
        </w:rPr>
        <w:t xml:space="preserve">The second generation of the successful Weinig Conturex system comprises a wide range of CNC centers for window and furniture production, all of which are based upon the same principle of the patented clamping table. The modular machines range from the compact solution to the twin-track system solution, which can process two work pieces in parallel. A master computer control system can network any number of axes and facilitates an almost limitless production system with optimal flexibility down to single-item batches. At LIGNA, Weinig will demonstrate how perfectly Conturex technology, with its high performance capacity and flexibility, is suited to modern complete processing of furniture. New features on the integrated, highly productive </w:t>
      </w:r>
      <w:r>
        <w:rPr>
          <w:rFonts w:ascii="Arial" w:hAnsi="Arial" w:cs="Arial"/>
          <w:b/>
          <w:bCs/>
          <w:sz w:val="22"/>
          <w:szCs w:val="22"/>
          <w:lang w:val="en-US"/>
        </w:rPr>
        <w:t>Conturex C 125 Vario</w:t>
      </w:r>
      <w:r>
        <w:rPr>
          <w:rFonts w:ascii="Arial" w:hAnsi="Arial" w:cs="Arial"/>
          <w:sz w:val="22"/>
          <w:szCs w:val="22"/>
          <w:lang w:val="en-US"/>
        </w:rPr>
        <w:t xml:space="preserve"> include the infeed mechanization with parallel charging, the 4 Vario single-clamp tables, each with two clamps and the two interpolating 5-axis heads. To demonstrate the high level of flexibility provided by the Conturex technology, furniture parts and transom/mullion constructions as well as window and door elements and folding shutters will be produced live on a networked system. The demonstration will include the Weinig </w:t>
      </w:r>
      <w:r>
        <w:rPr>
          <w:rFonts w:ascii="Arial" w:hAnsi="Arial" w:cs="Arial"/>
          <w:b/>
          <w:bCs/>
          <w:sz w:val="22"/>
          <w:szCs w:val="22"/>
          <w:lang w:val="en-US"/>
        </w:rPr>
        <w:t>Multirex 7225 Windows</w:t>
      </w:r>
      <w:r>
        <w:rPr>
          <w:rFonts w:ascii="Arial" w:hAnsi="Arial" w:cs="Arial"/>
          <w:sz w:val="22"/>
          <w:szCs w:val="22"/>
          <w:lang w:val="en-US"/>
        </w:rPr>
        <w:t xml:space="preserve">, a machine with a multi-functional head for efficient five-sided processing of solid wood elements. The new </w:t>
      </w:r>
      <w:r>
        <w:rPr>
          <w:rFonts w:ascii="Arial" w:hAnsi="Arial" w:cs="Arial"/>
          <w:b/>
          <w:bCs/>
          <w:sz w:val="22"/>
          <w:szCs w:val="22"/>
          <w:lang w:val="en-US"/>
        </w:rPr>
        <w:t>PRO-Torque technology</w:t>
      </w:r>
      <w:r>
        <w:rPr>
          <w:rFonts w:ascii="Arial" w:hAnsi="Arial" w:cs="Arial"/>
          <w:sz w:val="22"/>
          <w:szCs w:val="22"/>
          <w:lang w:val="en-US"/>
        </w:rPr>
        <w:t xml:space="preserve"> allows highly precise 5-axis simultaneous milling motion. The system also incorporates the </w:t>
      </w:r>
      <w:r>
        <w:rPr>
          <w:rFonts w:ascii="Arial" w:hAnsi="Arial" w:cs="Arial"/>
          <w:b/>
          <w:bCs/>
          <w:sz w:val="22"/>
          <w:szCs w:val="22"/>
          <w:lang w:val="en-US"/>
        </w:rPr>
        <w:t>UniPin 200</w:t>
      </w:r>
      <w:r>
        <w:rPr>
          <w:rFonts w:ascii="Arial" w:hAnsi="Arial" w:cs="Arial"/>
          <w:sz w:val="22"/>
          <w:szCs w:val="22"/>
          <w:lang w:val="en-US"/>
        </w:rPr>
        <w:t xml:space="preserve">, a new machine for automatic window-sill gluing and driving in of dowels. The UniPin 200 particularly impresses with its even glue application. This lays the foundation for strength and tightness of corner joints, contributing significantly to the quality of the final product.  </w:t>
      </w:r>
    </w:p>
    <w:p w:rsidR="00C75E77" w:rsidRDefault="00C75E77" w:rsidP="00EB4F2B">
      <w:pPr>
        <w:spacing w:line="360" w:lineRule="auto"/>
        <w:rPr>
          <w:rFonts w:ascii="Arial" w:hAnsi="Arial" w:cs="Arial"/>
          <w:b/>
          <w:sz w:val="22"/>
          <w:szCs w:val="22"/>
        </w:rPr>
      </w:pPr>
    </w:p>
    <w:p w:rsidR="00591885" w:rsidRPr="00591885" w:rsidRDefault="00591885" w:rsidP="00400E15">
      <w:pPr>
        <w:spacing w:line="360" w:lineRule="auto"/>
        <w:rPr>
          <w:rFonts w:ascii="Arial" w:hAnsi="Arial" w:cs="Arial"/>
          <w:b/>
          <w:sz w:val="22"/>
          <w:szCs w:val="22"/>
        </w:rPr>
      </w:pPr>
      <w:r>
        <w:rPr>
          <w:rFonts w:ascii="Arial" w:hAnsi="Arial" w:cs="Arial"/>
          <w:b/>
          <w:bCs/>
          <w:sz w:val="22"/>
          <w:szCs w:val="22"/>
          <w:lang w:val="en-US"/>
        </w:rPr>
        <w:t>New, complete solutions in system technology</w:t>
      </w:r>
    </w:p>
    <w:p w:rsidR="00BC181E" w:rsidRPr="00FC2E83" w:rsidRDefault="008D1728" w:rsidP="00400E15">
      <w:pPr>
        <w:spacing w:line="360" w:lineRule="auto"/>
        <w:rPr>
          <w:iCs/>
        </w:rPr>
      </w:pPr>
      <w:r>
        <w:rPr>
          <w:rFonts w:ascii="Arial" w:hAnsi="Arial"/>
          <w:sz w:val="22"/>
          <w:szCs w:val="22"/>
          <w:lang w:val="en-US"/>
        </w:rPr>
        <w:t xml:space="preserve">A central feature of Weinig’s stand at LIGNA will be project business. The Weinig Concept business unit, which brings together the entire expertise of the Weinig Group, will present four current activities. One is a </w:t>
      </w:r>
      <w:r>
        <w:rPr>
          <w:rFonts w:ascii="Arial" w:hAnsi="Arial"/>
          <w:sz w:val="22"/>
          <w:szCs w:val="22"/>
          <w:lang w:val="en-US"/>
        </w:rPr>
        <w:lastRenderedPageBreak/>
        <w:t xml:space="preserve">production line for </w:t>
      </w:r>
      <w:r>
        <w:rPr>
          <w:rFonts w:ascii="Arial" w:hAnsi="Arial"/>
          <w:b/>
          <w:bCs/>
          <w:sz w:val="22"/>
          <w:szCs w:val="22"/>
          <w:lang w:val="en-US"/>
        </w:rPr>
        <w:t>formwork girders</w:t>
      </w:r>
      <w:r>
        <w:rPr>
          <w:rFonts w:ascii="Arial" w:hAnsi="Arial"/>
          <w:sz w:val="22"/>
          <w:szCs w:val="22"/>
          <w:lang w:val="en-US"/>
        </w:rPr>
        <w:t xml:space="preserve"> for the construction industry. The second project is the </w:t>
      </w:r>
      <w:r>
        <w:rPr>
          <w:rFonts w:ascii="Arial" w:hAnsi="Arial"/>
          <w:b/>
          <w:bCs/>
          <w:sz w:val="22"/>
          <w:szCs w:val="22"/>
          <w:lang w:val="en-US"/>
        </w:rPr>
        <w:t>butt-joint block gluing</w:t>
      </w:r>
      <w:r>
        <w:rPr>
          <w:rFonts w:ascii="Arial" w:hAnsi="Arial"/>
          <w:sz w:val="22"/>
          <w:szCs w:val="22"/>
          <w:lang w:val="en-US"/>
        </w:rPr>
        <w:t xml:space="preserve">, which was awarded the Schweighofer Prize. This solution is now available in various performance classes. We have also recently completed a system for layer production for one of the largest </w:t>
      </w:r>
      <w:r>
        <w:rPr>
          <w:rFonts w:ascii="Arial" w:hAnsi="Arial"/>
          <w:b/>
          <w:bCs/>
          <w:sz w:val="22"/>
          <w:szCs w:val="22"/>
          <w:lang w:val="en-US"/>
        </w:rPr>
        <w:t>CLT production lines</w:t>
      </w:r>
      <w:r>
        <w:rPr>
          <w:rFonts w:ascii="Arial" w:hAnsi="Arial"/>
          <w:sz w:val="22"/>
          <w:szCs w:val="22"/>
          <w:lang w:val="en-US"/>
        </w:rPr>
        <w:t xml:space="preserve"> in Europe. The fourth activity that will be presented is the </w:t>
      </w:r>
      <w:r>
        <w:rPr>
          <w:rFonts w:ascii="Arial" w:hAnsi="Arial"/>
          <w:b/>
          <w:bCs/>
          <w:sz w:val="22"/>
          <w:szCs w:val="22"/>
          <w:lang w:val="en-US"/>
        </w:rPr>
        <w:t>palm oil wood</w:t>
      </w:r>
      <w:r>
        <w:rPr>
          <w:rFonts w:ascii="Arial" w:hAnsi="Arial"/>
          <w:sz w:val="22"/>
          <w:szCs w:val="22"/>
          <w:lang w:val="en-US"/>
        </w:rPr>
        <w:t xml:space="preserve"> project. Weinig Concept, together with its partners, has successfully developed a concept for the industrial use of oil palms. The oil palm boasts almost unlimited availability and according to the experts, oil palms have what it takes to become a material of the future in a market increasingly affected by timber shortages.</w:t>
      </w:r>
      <w:r>
        <w:rPr>
          <w:i/>
          <w:iCs/>
          <w:lang w:val="en-US"/>
        </w:rPr>
        <w:t xml:space="preserve"> </w:t>
      </w:r>
    </w:p>
    <w:p w:rsidR="00701FF5" w:rsidRPr="00701FF5" w:rsidRDefault="00701FF5" w:rsidP="00757565">
      <w:pPr>
        <w:spacing w:line="360" w:lineRule="auto"/>
        <w:rPr>
          <w:rFonts w:ascii="Arial" w:hAnsi="Arial" w:cs="Arial"/>
          <w:sz w:val="22"/>
          <w:szCs w:val="22"/>
        </w:rPr>
      </w:pPr>
    </w:p>
    <w:p w:rsidR="00F10992" w:rsidRPr="00F10992" w:rsidRDefault="00F10992" w:rsidP="00757565">
      <w:pPr>
        <w:spacing w:line="360" w:lineRule="auto"/>
        <w:rPr>
          <w:rFonts w:ascii="Arial" w:hAnsi="Arial" w:cs="Arial"/>
          <w:b/>
          <w:sz w:val="22"/>
          <w:szCs w:val="22"/>
        </w:rPr>
      </w:pPr>
      <w:r>
        <w:rPr>
          <w:rFonts w:ascii="Arial" w:hAnsi="Arial" w:cs="Arial"/>
          <w:b/>
          <w:bCs/>
          <w:sz w:val="22"/>
          <w:szCs w:val="22"/>
          <w:lang w:val="en-US"/>
        </w:rPr>
        <w:t>Greater efficiency in cross-cutting and optimization</w:t>
      </w:r>
    </w:p>
    <w:p w:rsidR="00EB4F2B" w:rsidRDefault="00C12BFD" w:rsidP="00757565">
      <w:pPr>
        <w:spacing w:line="360" w:lineRule="auto"/>
        <w:rPr>
          <w:rFonts w:ascii="Arial" w:hAnsi="Arial" w:cs="Arial"/>
          <w:iCs/>
          <w:sz w:val="22"/>
          <w:szCs w:val="22"/>
        </w:rPr>
      </w:pPr>
      <w:r>
        <w:rPr>
          <w:rFonts w:ascii="Arial" w:hAnsi="Arial" w:cs="Arial"/>
          <w:sz w:val="22"/>
          <w:szCs w:val="22"/>
          <w:lang w:val="en-US"/>
        </w:rPr>
        <w:t xml:space="preserve">Wood optimization raises profits. In the Weinig Group, it starts with the </w:t>
      </w:r>
      <w:r>
        <w:rPr>
          <w:rFonts w:ascii="Arial" w:hAnsi="Arial" w:cs="Arial"/>
          <w:b/>
          <w:bCs/>
          <w:sz w:val="22"/>
          <w:szCs w:val="22"/>
          <w:lang w:val="en-US"/>
        </w:rPr>
        <w:t>OptiCut S 50</w:t>
      </w:r>
      <w:r>
        <w:rPr>
          <w:rFonts w:ascii="Arial" w:hAnsi="Arial" w:cs="Arial"/>
          <w:sz w:val="22"/>
          <w:szCs w:val="22"/>
          <w:lang w:val="en-US"/>
        </w:rPr>
        <w:t xml:space="preserve"> pushfeed saw. New features include the </w:t>
      </w:r>
      <w:r>
        <w:rPr>
          <w:rFonts w:ascii="Arial" w:hAnsi="Arial" w:cs="Arial"/>
          <w:b/>
          <w:bCs/>
          <w:sz w:val="22"/>
          <w:szCs w:val="22"/>
          <w:lang w:val="en-US"/>
        </w:rPr>
        <w:t>alignment aids for packages</w:t>
      </w:r>
      <w:r>
        <w:rPr>
          <w:rFonts w:ascii="Arial" w:hAnsi="Arial" w:cs="Arial"/>
          <w:sz w:val="22"/>
          <w:szCs w:val="22"/>
          <w:lang w:val="en-US"/>
        </w:rPr>
        <w:t xml:space="preserve"> to increase length accuracy and </w:t>
      </w:r>
      <w:r>
        <w:rPr>
          <w:rFonts w:ascii="Arial" w:hAnsi="Arial" w:cs="Arial"/>
          <w:b/>
          <w:bCs/>
          <w:sz w:val="22"/>
          <w:szCs w:val="22"/>
          <w:lang w:val="en-US"/>
        </w:rPr>
        <w:t>fully-automated work piece recognition</w:t>
      </w:r>
      <w:r>
        <w:rPr>
          <w:rFonts w:ascii="Arial" w:hAnsi="Arial" w:cs="Arial"/>
          <w:sz w:val="22"/>
          <w:szCs w:val="22"/>
          <w:lang w:val="en-US"/>
        </w:rPr>
        <w:t xml:space="preserve">. The larger </w:t>
      </w:r>
      <w:r>
        <w:rPr>
          <w:rFonts w:ascii="Arial" w:hAnsi="Arial" w:cs="Arial"/>
          <w:b/>
          <w:bCs/>
          <w:sz w:val="22"/>
          <w:szCs w:val="22"/>
          <w:lang w:val="en-US"/>
        </w:rPr>
        <w:t>OptiCut S 90 Speed</w:t>
      </w:r>
      <w:r>
        <w:rPr>
          <w:rFonts w:ascii="Arial" w:hAnsi="Arial" w:cs="Arial"/>
          <w:sz w:val="22"/>
          <w:szCs w:val="22"/>
          <w:lang w:val="en-US"/>
        </w:rPr>
        <w:t xml:space="preserve"> now has a </w:t>
      </w:r>
      <w:r>
        <w:rPr>
          <w:rFonts w:ascii="Arial" w:hAnsi="Arial" w:cs="Arial"/>
          <w:b/>
          <w:bCs/>
          <w:sz w:val="22"/>
          <w:szCs w:val="22"/>
          <w:lang w:val="en-US"/>
        </w:rPr>
        <w:t>servo spindle stroke</w:t>
      </w:r>
      <w:r>
        <w:rPr>
          <w:rFonts w:ascii="Arial" w:hAnsi="Arial" w:cs="Arial"/>
          <w:sz w:val="22"/>
          <w:szCs w:val="22"/>
          <w:lang w:val="en-US"/>
        </w:rPr>
        <w:t xml:space="preserve"> for tear-free cutting without refinishing. The new </w:t>
      </w:r>
      <w:r>
        <w:rPr>
          <w:rFonts w:ascii="Arial" w:hAnsi="Arial" w:cs="Arial"/>
          <w:b/>
          <w:bCs/>
          <w:sz w:val="22"/>
          <w:szCs w:val="22"/>
          <w:lang w:val="en-US"/>
        </w:rPr>
        <w:t>wFlex</w:t>
      </w:r>
      <w:r>
        <w:rPr>
          <w:rFonts w:ascii="Arial" w:hAnsi="Arial" w:cs="Arial"/>
          <w:sz w:val="22"/>
          <w:szCs w:val="22"/>
          <w:lang w:val="en-US"/>
        </w:rPr>
        <w:t xml:space="preserve"> unit will also be on display in Hanover via an animation and enables length and width cutting in a single work stage. At the top end of the Weinig performance spectrum, the </w:t>
      </w:r>
      <w:r>
        <w:rPr>
          <w:rFonts w:ascii="Arial" w:hAnsi="Arial" w:cs="Arial"/>
          <w:b/>
          <w:bCs/>
          <w:sz w:val="22"/>
          <w:szCs w:val="22"/>
          <w:lang w:val="en-US"/>
        </w:rPr>
        <w:t>OptiCut 450 Quantum</w:t>
      </w:r>
      <w:r>
        <w:rPr>
          <w:rFonts w:ascii="Arial" w:hAnsi="Arial" w:cs="Arial"/>
          <w:sz w:val="22"/>
          <w:szCs w:val="22"/>
          <w:lang w:val="en-US"/>
        </w:rPr>
        <w:t xml:space="preserve"> is the fastest optimizing cross-cut saw in the world. The current version impresses with the </w:t>
      </w:r>
      <w:r>
        <w:rPr>
          <w:rFonts w:ascii="Arial" w:hAnsi="Arial" w:cs="Arial"/>
          <w:b/>
          <w:bCs/>
          <w:sz w:val="22"/>
          <w:szCs w:val="22"/>
          <w:lang w:val="en-US"/>
        </w:rPr>
        <w:t>VarioStroke</w:t>
      </w:r>
      <w:r>
        <w:rPr>
          <w:rFonts w:ascii="Arial" w:hAnsi="Arial" w:cs="Arial"/>
          <w:sz w:val="22"/>
          <w:szCs w:val="22"/>
          <w:lang w:val="en-US"/>
        </w:rPr>
        <w:t xml:space="preserve"> automatic adjustment aid, which enhances performance by up to 7%, and it includes a new tool for evaluating production data – </w:t>
      </w:r>
      <w:r>
        <w:rPr>
          <w:rFonts w:ascii="Arial" w:hAnsi="Arial" w:cs="Arial"/>
          <w:b/>
          <w:bCs/>
          <w:sz w:val="22"/>
          <w:szCs w:val="22"/>
          <w:lang w:val="en-US"/>
        </w:rPr>
        <w:t>OptiStat</w:t>
      </w:r>
      <w:r>
        <w:rPr>
          <w:rFonts w:ascii="Arial" w:hAnsi="Arial" w:cs="Arial"/>
          <w:sz w:val="22"/>
          <w:szCs w:val="22"/>
          <w:lang w:val="en-US"/>
        </w:rPr>
        <w:t xml:space="preserve">. The </w:t>
      </w:r>
      <w:r>
        <w:rPr>
          <w:rFonts w:ascii="Arial" w:hAnsi="Arial" w:cs="Arial"/>
          <w:b/>
          <w:bCs/>
          <w:sz w:val="22"/>
          <w:szCs w:val="22"/>
          <w:lang w:val="en-US"/>
        </w:rPr>
        <w:t>OptiCut 260</w:t>
      </w:r>
      <w:r>
        <w:rPr>
          <w:rFonts w:ascii="Arial" w:hAnsi="Arial" w:cs="Arial"/>
          <w:sz w:val="22"/>
          <w:szCs w:val="22"/>
          <w:lang w:val="en-US"/>
        </w:rPr>
        <w:t xml:space="preserve"> and the Weinig 4-side color scanner </w:t>
      </w:r>
      <w:r>
        <w:rPr>
          <w:rFonts w:ascii="Arial" w:hAnsi="Arial" w:cs="Arial"/>
          <w:b/>
          <w:bCs/>
          <w:sz w:val="22"/>
          <w:szCs w:val="22"/>
          <w:lang w:val="en-US"/>
        </w:rPr>
        <w:t>EasyScan+</w:t>
      </w:r>
      <w:r>
        <w:rPr>
          <w:rFonts w:ascii="Arial" w:hAnsi="Arial" w:cs="Arial"/>
          <w:sz w:val="22"/>
          <w:szCs w:val="22"/>
          <w:lang w:val="en-US"/>
        </w:rPr>
        <w:t xml:space="preserve"> are a powerful combination for high-performance defect removal. A new feature on the saw is the </w:t>
      </w:r>
      <w:r>
        <w:rPr>
          <w:rFonts w:ascii="Arial" w:hAnsi="Arial" w:cs="Arial"/>
          <w:b/>
          <w:bCs/>
          <w:sz w:val="22"/>
          <w:szCs w:val="22"/>
          <w:lang w:val="en-US"/>
        </w:rPr>
        <w:t xml:space="preserve">servo waste shaft, </w:t>
      </w:r>
      <w:r>
        <w:rPr>
          <w:rFonts w:ascii="Arial" w:hAnsi="Arial" w:cs="Arial"/>
          <w:sz w:val="22"/>
          <w:szCs w:val="22"/>
          <w:lang w:val="en-US"/>
        </w:rPr>
        <w:t xml:space="preserve">which also ensures reliable part separation during sorting in high-speed operation. The EasyScan+ C includes high-performance optimization software for particularly high recovery. The price-performance ratio has been further enhanced by focusing on the most important functions and rigorous reduction of the options. </w:t>
      </w:r>
    </w:p>
    <w:p w:rsidR="006E3B21" w:rsidRDefault="006E3B21" w:rsidP="00757565">
      <w:pPr>
        <w:spacing w:line="360" w:lineRule="auto"/>
        <w:rPr>
          <w:rFonts w:ascii="Arial" w:hAnsi="Arial" w:cs="Arial"/>
          <w:iCs/>
          <w:sz w:val="22"/>
          <w:szCs w:val="22"/>
        </w:rPr>
      </w:pPr>
    </w:p>
    <w:p w:rsidR="00F10992" w:rsidRPr="00F10992" w:rsidRDefault="00F10992" w:rsidP="006E3B21">
      <w:pPr>
        <w:spacing w:line="360" w:lineRule="auto"/>
        <w:rPr>
          <w:rFonts w:ascii="Arial" w:hAnsi="Arial" w:cs="Arial"/>
          <w:b/>
          <w:sz w:val="22"/>
          <w:szCs w:val="22"/>
        </w:rPr>
      </w:pPr>
      <w:r>
        <w:rPr>
          <w:rFonts w:ascii="Arial" w:hAnsi="Arial" w:cs="Arial"/>
          <w:b/>
          <w:bCs/>
          <w:sz w:val="22"/>
          <w:szCs w:val="22"/>
          <w:lang w:val="en-US"/>
        </w:rPr>
        <w:t>To additional debuts at LIGNA in the fields of gluing and pressing</w:t>
      </w:r>
    </w:p>
    <w:p w:rsidR="006E3B21" w:rsidRDefault="006E3B21" w:rsidP="006E3B21">
      <w:pPr>
        <w:spacing w:line="360" w:lineRule="auto"/>
        <w:rPr>
          <w:rFonts w:ascii="Arial" w:hAnsi="Arial" w:cs="Tahoma"/>
          <w:sz w:val="22"/>
          <w:szCs w:val="22"/>
        </w:rPr>
      </w:pPr>
      <w:r>
        <w:rPr>
          <w:rFonts w:ascii="Arial" w:hAnsi="Arial"/>
          <w:sz w:val="22"/>
          <w:szCs w:val="22"/>
          <w:lang w:val="en-US"/>
        </w:rPr>
        <w:lastRenderedPageBreak/>
        <w:t xml:space="preserve">Two machines not incorporated into a production line but that can be integrated at any time will also celebrate their premieres in Hanover. One is the new </w:t>
      </w:r>
      <w:r>
        <w:rPr>
          <w:rFonts w:ascii="Arial" w:hAnsi="Arial"/>
          <w:b/>
          <w:bCs/>
          <w:sz w:val="22"/>
          <w:szCs w:val="22"/>
          <w:lang w:val="en-US"/>
        </w:rPr>
        <w:t>ProfiPress T Next Generation</w:t>
      </w:r>
      <w:r>
        <w:rPr>
          <w:rFonts w:ascii="Arial" w:hAnsi="Arial"/>
          <w:sz w:val="22"/>
          <w:szCs w:val="22"/>
          <w:lang w:val="en-US"/>
        </w:rPr>
        <w:t xml:space="preserve">. The automatic gluing press is a newly developed machine from the ground up and achieves 25 per cent more output. The leap in performance is principally attributable to the faster packaging and increased high-frequency entry. The so-called selective heating also plays a central role. During this process, the joint is only heated from the inside, resulting in shorter press times among other benefits. The second machine is the </w:t>
      </w:r>
      <w:r>
        <w:rPr>
          <w:rFonts w:ascii="Arial" w:hAnsi="Arial"/>
          <w:b/>
          <w:bCs/>
          <w:sz w:val="22"/>
          <w:szCs w:val="22"/>
          <w:lang w:val="en-US"/>
        </w:rPr>
        <w:t>ProfiPress L B</w:t>
      </w:r>
      <w:r>
        <w:rPr>
          <w:rFonts w:ascii="Arial" w:hAnsi="Arial"/>
          <w:sz w:val="22"/>
          <w:szCs w:val="22"/>
          <w:lang w:val="en-US"/>
        </w:rPr>
        <w:t xml:space="preserve"> for gluing of scantlings under high frequency. </w:t>
      </w:r>
    </w:p>
    <w:p w:rsidR="00BC181E" w:rsidRDefault="00BC181E" w:rsidP="00DA1913">
      <w:pPr>
        <w:spacing w:line="360" w:lineRule="auto"/>
        <w:rPr>
          <w:rFonts w:ascii="Arial" w:hAnsi="Arial" w:cs="Arial"/>
          <w:b/>
          <w:bCs/>
          <w:color w:val="000000"/>
          <w:sz w:val="22"/>
          <w:szCs w:val="22"/>
        </w:rPr>
      </w:pPr>
    </w:p>
    <w:p w:rsidR="00BC181E" w:rsidRPr="00F10992" w:rsidRDefault="00F10992" w:rsidP="00DA1913">
      <w:pPr>
        <w:spacing w:line="360" w:lineRule="auto"/>
        <w:rPr>
          <w:rFonts w:ascii="Arial" w:hAnsi="Arial" w:cs="Arial"/>
          <w:b/>
          <w:bCs/>
          <w:color w:val="000000"/>
          <w:sz w:val="22"/>
          <w:szCs w:val="22"/>
        </w:rPr>
      </w:pPr>
      <w:r>
        <w:rPr>
          <w:rFonts w:ascii="Arial" w:hAnsi="Arial" w:cs="Arial"/>
          <w:b/>
          <w:bCs/>
          <w:color w:val="000000"/>
          <w:sz w:val="22"/>
          <w:szCs w:val="22"/>
          <w:lang w:val="en-US"/>
        </w:rPr>
        <w:t>Rip saws and band resaws optimized</w:t>
      </w:r>
    </w:p>
    <w:p w:rsidR="00DA1913" w:rsidRDefault="00DA1913" w:rsidP="00DA1913">
      <w:pPr>
        <w:spacing w:line="360" w:lineRule="auto"/>
        <w:rPr>
          <w:rFonts w:ascii="Arial" w:hAnsi="Arial"/>
          <w:sz w:val="22"/>
          <w:szCs w:val="22"/>
        </w:rPr>
      </w:pPr>
      <w:r>
        <w:rPr>
          <w:rFonts w:ascii="Arial" w:hAnsi="Arial"/>
          <w:sz w:val="22"/>
          <w:szCs w:val="22"/>
          <w:lang w:val="en-US"/>
        </w:rPr>
        <w:t>Withing the Weinig Group, Raimann is the specialist in rip saws and band resaws. At LIGNA, there will be various solutions on show that have undergone a complete upgrade.</w:t>
      </w:r>
      <w:r>
        <w:rPr>
          <w:rFonts w:ascii="Arial" w:hAnsi="Arial"/>
          <w:b/>
          <w:bCs/>
          <w:sz w:val="22"/>
          <w:szCs w:val="22"/>
          <w:lang w:val="en-US"/>
        </w:rPr>
        <w:t xml:space="preserve"> </w:t>
      </w:r>
      <w:r>
        <w:rPr>
          <w:rFonts w:ascii="Arial" w:hAnsi="Arial"/>
          <w:sz w:val="22"/>
          <w:szCs w:val="22"/>
          <w:lang w:val="en-US"/>
        </w:rPr>
        <w:t xml:space="preserve">The universal ripping center </w:t>
      </w:r>
      <w:r>
        <w:rPr>
          <w:rFonts w:ascii="Arial" w:hAnsi="Arial"/>
          <w:b/>
          <w:bCs/>
          <w:sz w:val="22"/>
          <w:szCs w:val="22"/>
          <w:lang w:val="en-US"/>
        </w:rPr>
        <w:t>FlexiRip</w:t>
      </w:r>
      <w:r>
        <w:rPr>
          <w:rFonts w:ascii="Arial" w:hAnsi="Arial"/>
          <w:sz w:val="22"/>
          <w:szCs w:val="22"/>
          <w:lang w:val="en-US"/>
        </w:rPr>
        <w:t xml:space="preserve"> has new controls with a larger touch screen and a completely overhauled user interface. This makes operating the longitudinal circular saw even more intuitive. The updated band resaw </w:t>
      </w:r>
      <w:r>
        <w:rPr>
          <w:rFonts w:ascii="Arial" w:hAnsi="Arial"/>
          <w:b/>
          <w:bCs/>
          <w:sz w:val="22"/>
          <w:szCs w:val="22"/>
          <w:lang w:val="en-US"/>
        </w:rPr>
        <w:t>BKS</w:t>
      </w:r>
      <w:r>
        <w:rPr>
          <w:rFonts w:ascii="Arial" w:hAnsi="Arial"/>
          <w:sz w:val="22"/>
          <w:szCs w:val="22"/>
          <w:lang w:val="en-US"/>
        </w:rPr>
        <w:t xml:space="preserve"> will also be on show with a new touch screen and a new user interface. Thanks to the redesigned lateral pressure roller, work pieces are guided even better than before, leading to even more precise cutting results. The rip fence, which comes with motorized adjustment as standard, has been strengthened to ensure dimensional accuracy, even with woods that are difficult to process.</w:t>
      </w:r>
    </w:p>
    <w:p w:rsidR="00DA1913" w:rsidRPr="00E1777F" w:rsidRDefault="00DA1913" w:rsidP="00DA1913">
      <w:pPr>
        <w:spacing w:line="360" w:lineRule="auto"/>
        <w:rPr>
          <w:rFonts w:ascii="Arial" w:hAnsi="Arial"/>
          <w:sz w:val="22"/>
          <w:szCs w:val="22"/>
        </w:rPr>
      </w:pPr>
    </w:p>
    <w:p w:rsidR="00DA1913" w:rsidRPr="008E3C02" w:rsidRDefault="00DA1913" w:rsidP="0009264B">
      <w:pPr>
        <w:spacing w:line="360" w:lineRule="auto"/>
        <w:rPr>
          <w:rFonts w:ascii="Arial" w:hAnsi="Arial" w:cs="Arial"/>
          <w:iCs/>
          <w:sz w:val="22"/>
          <w:szCs w:val="22"/>
        </w:rPr>
      </w:pPr>
      <w:r>
        <w:rPr>
          <w:rFonts w:ascii="Arial" w:hAnsi="Arial"/>
          <w:sz w:val="22"/>
          <w:szCs w:val="22"/>
          <w:lang w:val="en-US"/>
        </w:rPr>
        <w:t xml:space="preserve">The </w:t>
      </w:r>
      <w:r>
        <w:rPr>
          <w:rFonts w:ascii="Arial" w:hAnsi="Arial"/>
          <w:b/>
          <w:bCs/>
          <w:sz w:val="22"/>
          <w:szCs w:val="22"/>
          <w:lang w:val="en-US"/>
        </w:rPr>
        <w:t>VarioRip 310 2M</w:t>
      </w:r>
      <w:r>
        <w:rPr>
          <w:rFonts w:ascii="Arial" w:hAnsi="Arial"/>
          <w:sz w:val="22"/>
          <w:szCs w:val="22"/>
          <w:lang w:val="en-US"/>
        </w:rPr>
        <w:t xml:space="preserve"> will be on show with its proven technology. It was awarded the gold medal at the Drema trade fair in Poland in 2016. A key factor that helped it gain the award was the convincing machine concept, which sets the bar in all areas with optimum operator safety, minimal set-up times and optimum wood recovery. Contributing factors here included the </w:t>
      </w:r>
      <w:r>
        <w:rPr>
          <w:rFonts w:ascii="Arial" w:hAnsi="Arial"/>
          <w:b/>
          <w:bCs/>
          <w:sz w:val="22"/>
          <w:szCs w:val="22"/>
          <w:lang w:val="en-US"/>
        </w:rPr>
        <w:t>RipAssist Pro</w:t>
      </w:r>
      <w:r>
        <w:rPr>
          <w:rFonts w:ascii="Arial" w:hAnsi="Arial"/>
          <w:sz w:val="22"/>
          <w:szCs w:val="22"/>
          <w:lang w:val="en-US"/>
        </w:rPr>
        <w:t xml:space="preserve">, which allows automatic width measurement and optimization. </w:t>
      </w:r>
    </w:p>
    <w:p w:rsidR="00EA76C1" w:rsidRDefault="00EA76C1" w:rsidP="00420484">
      <w:pPr>
        <w:spacing w:line="360" w:lineRule="auto"/>
        <w:rPr>
          <w:rFonts w:ascii="Arial" w:hAnsi="Arial" w:cs="Arial"/>
          <w:b/>
          <w:sz w:val="22"/>
          <w:szCs w:val="22"/>
        </w:rPr>
      </w:pPr>
    </w:p>
    <w:p w:rsidR="00F10992" w:rsidRPr="00F10992" w:rsidRDefault="00F10992" w:rsidP="00420484">
      <w:pPr>
        <w:spacing w:line="360" w:lineRule="auto"/>
        <w:rPr>
          <w:rFonts w:ascii="Arial" w:hAnsi="Arial" w:cs="Arial"/>
          <w:b/>
          <w:sz w:val="22"/>
          <w:szCs w:val="22"/>
        </w:rPr>
      </w:pPr>
      <w:r>
        <w:rPr>
          <w:rFonts w:ascii="Arial" w:hAnsi="Arial" w:cs="Arial"/>
          <w:b/>
          <w:bCs/>
          <w:sz w:val="22"/>
          <w:szCs w:val="22"/>
          <w:lang w:val="en-US"/>
        </w:rPr>
        <w:t>Maximizing productivity in jointing technology</w:t>
      </w:r>
    </w:p>
    <w:p w:rsidR="00420484" w:rsidRDefault="00420484" w:rsidP="00420484">
      <w:pPr>
        <w:spacing w:line="360" w:lineRule="auto"/>
        <w:rPr>
          <w:rFonts w:ascii="Arial" w:hAnsi="Arial" w:cs="Arial"/>
          <w:sz w:val="22"/>
          <w:szCs w:val="22"/>
        </w:rPr>
      </w:pPr>
      <w:r>
        <w:rPr>
          <w:rFonts w:ascii="Arial" w:hAnsi="Arial" w:cs="Arial"/>
          <w:sz w:val="22"/>
          <w:szCs w:val="22"/>
          <w:lang w:val="en-US"/>
        </w:rPr>
        <w:lastRenderedPageBreak/>
        <w:t xml:space="preserve">Efficient wood finishing via </w:t>
      </w:r>
      <w:r>
        <w:rPr>
          <w:rFonts w:ascii="Arial" w:hAnsi="Arial" w:cs="Arial"/>
          <w:b/>
          <w:bCs/>
          <w:sz w:val="22"/>
          <w:szCs w:val="22"/>
          <w:lang w:val="en-US"/>
        </w:rPr>
        <w:t>finger jointing</w:t>
      </w:r>
      <w:r>
        <w:rPr>
          <w:rFonts w:ascii="Arial" w:hAnsi="Arial" w:cs="Arial"/>
          <w:sz w:val="22"/>
          <w:szCs w:val="22"/>
          <w:lang w:val="en-US"/>
        </w:rPr>
        <w:t xml:space="preserve"> is an area of optimization traditionally served by the Weinig Group. The range extends from the short-timber solution to the high-performance finger-jointing line in the long timber segment. The </w:t>
      </w:r>
      <w:r>
        <w:rPr>
          <w:rFonts w:ascii="Arial" w:hAnsi="Arial" w:cs="Arial"/>
          <w:b/>
          <w:bCs/>
          <w:sz w:val="22"/>
          <w:szCs w:val="22"/>
          <w:lang w:val="en-US"/>
        </w:rPr>
        <w:t>Turbo-S 1000</w:t>
      </w:r>
      <w:r>
        <w:rPr>
          <w:rFonts w:ascii="Arial" w:hAnsi="Arial" w:cs="Arial"/>
          <w:sz w:val="22"/>
          <w:szCs w:val="22"/>
          <w:lang w:val="en-US"/>
        </w:rPr>
        <w:t xml:space="preserve"> shaper combination will be on display in Hanover. The system achieves maximum wood recovery via automatic chip removal settings and the use of a Trimsaver and meets the highest performance demands with 15 press cycles per minute. The technical highlights of this patented shaper combination also include the system’s ability to automatically alter dimensions, and the tool wear indicator. Jobs can be managed and faults can be localized using a touch panel. Measurement of glue volumes and the GlueEye vision (glue application monitoring) not only provides added value to the customer and reduces operating costs, this system also ensures perfect connection of the finger joints. The capabilities of the Turbo S-1000 will be demonstrated at LIGNA via a linked production line, which will also include the OptiCut 450 Quantum high-speed cross-cutting system. </w:t>
      </w:r>
    </w:p>
    <w:p w:rsidR="00420484" w:rsidRDefault="00420484" w:rsidP="00420484">
      <w:pPr>
        <w:spacing w:line="360" w:lineRule="auto"/>
        <w:rPr>
          <w:rFonts w:ascii="Arial" w:hAnsi="Arial" w:cs="Arial"/>
          <w:sz w:val="22"/>
          <w:szCs w:val="22"/>
        </w:rPr>
      </w:pPr>
    </w:p>
    <w:p w:rsidR="00420484" w:rsidRDefault="00420484" w:rsidP="00420484">
      <w:pPr>
        <w:spacing w:line="360" w:lineRule="auto"/>
        <w:rPr>
          <w:rFonts w:ascii="Arial" w:hAnsi="Arial" w:cs="Arial"/>
          <w:sz w:val="22"/>
          <w:szCs w:val="22"/>
        </w:rPr>
      </w:pPr>
      <w:r>
        <w:rPr>
          <w:rFonts w:ascii="Arial" w:hAnsi="Arial" w:cs="Arial"/>
          <w:sz w:val="22"/>
          <w:szCs w:val="22"/>
          <w:lang w:val="en-US"/>
        </w:rPr>
        <w:t xml:space="preserve">Weinig subsidiary Grecon will also be represented on the stand with the </w:t>
      </w:r>
      <w:r>
        <w:rPr>
          <w:rFonts w:ascii="Arial" w:hAnsi="Arial" w:cs="Arial"/>
          <w:b/>
          <w:bCs/>
          <w:sz w:val="22"/>
          <w:szCs w:val="22"/>
          <w:lang w:val="en-US"/>
        </w:rPr>
        <w:t>ProfiShape T4P</w:t>
      </w:r>
      <w:r>
        <w:rPr>
          <w:rFonts w:ascii="Arial" w:hAnsi="Arial" w:cs="Arial"/>
          <w:sz w:val="22"/>
          <w:szCs w:val="22"/>
          <w:lang w:val="en-US"/>
        </w:rPr>
        <w:t xml:space="preserve"> </w:t>
      </w:r>
      <w:r>
        <w:rPr>
          <w:rFonts w:ascii="Arial" w:hAnsi="Arial" w:cs="Arial"/>
          <w:b/>
          <w:bCs/>
          <w:sz w:val="22"/>
          <w:szCs w:val="22"/>
          <w:lang w:val="en-US"/>
        </w:rPr>
        <w:t>double-end tenoner</w:t>
      </w:r>
      <w:r>
        <w:rPr>
          <w:rFonts w:ascii="Arial" w:hAnsi="Arial" w:cs="Arial"/>
          <w:sz w:val="22"/>
          <w:szCs w:val="22"/>
          <w:lang w:val="en-US"/>
        </w:rPr>
        <w:t>, which is specially designed for the formatting and flattening of frame components as well as profiling of a tongue and groove profile on MDF panels, providing great performance at 40 pieces per minute. The stand-out features of the machine include the ability to display and control the power consumption of the processing motors, as well as the electronic feed shaft. The ProfiShape can also be placed in lines with an automatic feed and removal of the workpieces. With scoring devices above and below, tear-free machining is ensured, even at high feed speeds. The double-end tenoner ensures high performance and low machining tolerances, as well as high availability and quality. Further products will be available for live demonstration at the nearby Grecon plant in Alfeld.</w:t>
      </w:r>
    </w:p>
    <w:p w:rsidR="0067288C" w:rsidRDefault="0067288C" w:rsidP="0067288C">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 xml:space="preserve">Photos: </w:t>
      </w:r>
    </w:p>
    <w:p w:rsidR="0067288C" w:rsidRPr="00D94BCD" w:rsidRDefault="0067288C" w:rsidP="0067288C">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Photos of the machines and systems on show are available in printable quality on the Weinig website at http://www.weinig.com/en/weinig-gruppe/presse-portal/</w:t>
      </w:r>
    </w:p>
    <w:p w:rsidR="00F95BEC" w:rsidRPr="00D94BCD" w:rsidRDefault="00F95BEC" w:rsidP="00D94BCD">
      <w:pPr>
        <w:autoSpaceDE w:val="0"/>
        <w:autoSpaceDN w:val="0"/>
        <w:adjustRightInd w:val="0"/>
        <w:spacing w:line="360" w:lineRule="auto"/>
        <w:ind w:right="-1"/>
        <w:rPr>
          <w:rFonts w:ascii="Arial" w:eastAsia="SimSun" w:hAnsi="Arial" w:cs="Arial"/>
          <w:sz w:val="18"/>
          <w:szCs w:val="18"/>
        </w:rPr>
      </w:pPr>
    </w:p>
    <w:sectPr w:rsidR="00F95BEC"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0BE" w:rsidRDefault="006040BE">
      <w:r>
        <w:separator/>
      </w:r>
    </w:p>
  </w:endnote>
  <w:endnote w:type="continuationSeparator" w:id="0">
    <w:p w:rsidR="006040BE" w:rsidRDefault="0060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AF76DC">
    <w:pPr>
      <w:pStyle w:val="Fuzeile"/>
    </w:pPr>
    <w:r>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004817" w:rsidRDefault="00004817">
                <w:pPr>
                  <w:rPr>
                    <w:rFonts w:ascii="Arial" w:hAnsi="Arial"/>
                    <w:b/>
                    <w:sz w:val="22"/>
                    <w:szCs w:val="22"/>
                  </w:rPr>
                </w:pPr>
                <w:r>
                  <w:rPr>
                    <w:rFonts w:ascii="Arial" w:hAnsi="Arial"/>
                    <w:b/>
                    <w:bCs/>
                    <w:sz w:val="22"/>
                    <w:szCs w:val="22"/>
                    <w:lang w:val="en-US"/>
                  </w:rPr>
                  <w:t>Michael Weinig AG</w:t>
                </w:r>
              </w:p>
              <w:p w:rsidR="00004817" w:rsidRDefault="00004817">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004817" w:rsidRDefault="00004817">
                <w:pPr>
                  <w:rPr>
                    <w:sz w:val="15"/>
                    <w:szCs w:val="15"/>
                  </w:rPr>
                </w:pPr>
                <w:r>
                  <w:rPr>
                    <w:rFonts w:ascii="Arial" w:hAnsi="Arial"/>
                    <w:sz w:val="15"/>
                    <w:szCs w:val="15"/>
                    <w:lang w:val="en-US"/>
                  </w:rPr>
                  <w:t>Telephone +49 93 41/86-0, Fax +49 93 41/70 80, e-mail info@weinig.com, Internet www.weinig.com</w:t>
                </w:r>
              </w:p>
            </w:txbxContent>
          </v:textbox>
        </v:shape>
      </w:pict>
    </w:r>
  </w:p>
  <w:p w:rsidR="00004817" w:rsidRDefault="000048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0BE" w:rsidRDefault="006040BE">
      <w:r>
        <w:separator/>
      </w:r>
    </w:p>
  </w:footnote>
  <w:footnote w:type="continuationSeparator" w:id="0">
    <w:p w:rsidR="006040BE" w:rsidRDefault="00604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AF76DC" w:rsidP="00D1526F">
    <w:pPr>
      <w:pStyle w:val="Kopfzeile"/>
      <w:tabs>
        <w:tab w:val="clear" w:pos="9072"/>
        <w:tab w:val="right" w:pos="8647"/>
        <w:tab w:val="right" w:pos="9922"/>
      </w:tabs>
      <w:ind w:right="-1560"/>
      <w:jc w:val="right"/>
    </w:pPr>
    <w:r>
      <w:rPr>
        <w:noProof/>
        <w:lang w:val="en-US"/>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en-US"/>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444A4F">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75pt" o:bullet="t">
        <v:imagedata r:id="rId1" o:title=""/>
      </v:shape>
    </w:pict>
  </w:numPicBullet>
  <w:numPicBullet w:numPicBulletId="1">
    <w:pict>
      <v:shape id="_x0000_i1027" type="#_x0000_t75" style="width:3.75pt;height:3.75pt" o:bullet="t">
        <v:imagedata r:id="rId2" o:title=""/>
      </v:shape>
    </w:pict>
  </w:numPicBullet>
  <w:numPicBullet w:numPicBulletId="2">
    <w:pict>
      <v:shape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1"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5"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0"/>
  </w:num>
  <w:num w:numId="3">
    <w:abstractNumId w:val="10"/>
  </w:num>
  <w:num w:numId="4">
    <w:abstractNumId w:val="12"/>
  </w:num>
  <w:num w:numId="5">
    <w:abstractNumId w:val="27"/>
  </w:num>
  <w:num w:numId="6">
    <w:abstractNumId w:val="8"/>
  </w:num>
  <w:num w:numId="7">
    <w:abstractNumId w:val="5"/>
  </w:num>
  <w:num w:numId="8">
    <w:abstractNumId w:val="31"/>
  </w:num>
  <w:num w:numId="9">
    <w:abstractNumId w:val="23"/>
  </w:num>
  <w:num w:numId="10">
    <w:abstractNumId w:val="18"/>
  </w:num>
  <w:num w:numId="11">
    <w:abstractNumId w:val="17"/>
  </w:num>
  <w:num w:numId="12">
    <w:abstractNumId w:val="35"/>
  </w:num>
  <w:num w:numId="13">
    <w:abstractNumId w:val="6"/>
  </w:num>
  <w:num w:numId="14">
    <w:abstractNumId w:val="26"/>
  </w:num>
  <w:num w:numId="15">
    <w:abstractNumId w:val="14"/>
  </w:num>
  <w:num w:numId="16">
    <w:abstractNumId w:val="33"/>
  </w:num>
  <w:num w:numId="17">
    <w:abstractNumId w:val="25"/>
  </w:num>
  <w:num w:numId="18">
    <w:abstractNumId w:val="22"/>
  </w:num>
  <w:num w:numId="19">
    <w:abstractNumId w:val="28"/>
  </w:num>
  <w:num w:numId="20">
    <w:abstractNumId w:val="7"/>
  </w:num>
  <w:num w:numId="21">
    <w:abstractNumId w:val="32"/>
  </w:num>
  <w:num w:numId="22">
    <w:abstractNumId w:val="20"/>
  </w:num>
  <w:num w:numId="23">
    <w:abstractNumId w:val="9"/>
  </w:num>
  <w:num w:numId="24">
    <w:abstractNumId w:val="0"/>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19"/>
  </w:num>
  <w:num w:numId="32">
    <w:abstractNumId w:val="4"/>
  </w:num>
  <w:num w:numId="33">
    <w:abstractNumId w:val="1"/>
  </w:num>
  <w:num w:numId="34">
    <w:abstractNumId w:val="24"/>
  </w:num>
  <w:num w:numId="35">
    <w:abstractNumId w:val="2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817"/>
    <w:rsid w:val="000049AD"/>
    <w:rsid w:val="00004D8D"/>
    <w:rsid w:val="000059EB"/>
    <w:rsid w:val="00006F0C"/>
    <w:rsid w:val="00011820"/>
    <w:rsid w:val="00012958"/>
    <w:rsid w:val="000156D9"/>
    <w:rsid w:val="00017B52"/>
    <w:rsid w:val="00017F0A"/>
    <w:rsid w:val="00020780"/>
    <w:rsid w:val="00022ED1"/>
    <w:rsid w:val="0002317E"/>
    <w:rsid w:val="00023A68"/>
    <w:rsid w:val="000269CE"/>
    <w:rsid w:val="00027867"/>
    <w:rsid w:val="00031FB5"/>
    <w:rsid w:val="00033347"/>
    <w:rsid w:val="00042C01"/>
    <w:rsid w:val="00044AA7"/>
    <w:rsid w:val="0004527F"/>
    <w:rsid w:val="00051FEF"/>
    <w:rsid w:val="00052402"/>
    <w:rsid w:val="0005387B"/>
    <w:rsid w:val="00054473"/>
    <w:rsid w:val="00054B69"/>
    <w:rsid w:val="00055433"/>
    <w:rsid w:val="000567B7"/>
    <w:rsid w:val="00065085"/>
    <w:rsid w:val="00065BEB"/>
    <w:rsid w:val="00072B9A"/>
    <w:rsid w:val="00073EA8"/>
    <w:rsid w:val="000761D8"/>
    <w:rsid w:val="00082A88"/>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5562"/>
    <w:rsid w:val="000C5DA9"/>
    <w:rsid w:val="000D18B2"/>
    <w:rsid w:val="000D3FD3"/>
    <w:rsid w:val="000D5FED"/>
    <w:rsid w:val="000F1314"/>
    <w:rsid w:val="000F543E"/>
    <w:rsid w:val="000F6783"/>
    <w:rsid w:val="0010043C"/>
    <w:rsid w:val="0010116B"/>
    <w:rsid w:val="00106D18"/>
    <w:rsid w:val="00110FB2"/>
    <w:rsid w:val="001165B1"/>
    <w:rsid w:val="00121B05"/>
    <w:rsid w:val="00124301"/>
    <w:rsid w:val="001246C5"/>
    <w:rsid w:val="001306E4"/>
    <w:rsid w:val="001360A7"/>
    <w:rsid w:val="00140C28"/>
    <w:rsid w:val="00140D6C"/>
    <w:rsid w:val="00143C49"/>
    <w:rsid w:val="0014402B"/>
    <w:rsid w:val="00147885"/>
    <w:rsid w:val="00150FB6"/>
    <w:rsid w:val="001512FA"/>
    <w:rsid w:val="00154697"/>
    <w:rsid w:val="00161A50"/>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373B4"/>
    <w:rsid w:val="00243CBE"/>
    <w:rsid w:val="00245C9A"/>
    <w:rsid w:val="0025072C"/>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80"/>
    <w:rsid w:val="002D3CFD"/>
    <w:rsid w:val="002D52F7"/>
    <w:rsid w:val="002E0E9E"/>
    <w:rsid w:val="002E1FC6"/>
    <w:rsid w:val="002E363B"/>
    <w:rsid w:val="002F253B"/>
    <w:rsid w:val="002F63B8"/>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890"/>
    <w:rsid w:val="00357FA6"/>
    <w:rsid w:val="003605C8"/>
    <w:rsid w:val="003608BE"/>
    <w:rsid w:val="00363E0C"/>
    <w:rsid w:val="00373A31"/>
    <w:rsid w:val="00376F14"/>
    <w:rsid w:val="00377F08"/>
    <w:rsid w:val="00382717"/>
    <w:rsid w:val="00384169"/>
    <w:rsid w:val="0038428F"/>
    <w:rsid w:val="00386B08"/>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941"/>
    <w:rsid w:val="003C4162"/>
    <w:rsid w:val="003D207A"/>
    <w:rsid w:val="003D5961"/>
    <w:rsid w:val="003E1079"/>
    <w:rsid w:val="003E188E"/>
    <w:rsid w:val="003E2651"/>
    <w:rsid w:val="003E7FF5"/>
    <w:rsid w:val="003F06E7"/>
    <w:rsid w:val="003F5331"/>
    <w:rsid w:val="00400E15"/>
    <w:rsid w:val="00405ED3"/>
    <w:rsid w:val="00406D80"/>
    <w:rsid w:val="00407ACF"/>
    <w:rsid w:val="004112E7"/>
    <w:rsid w:val="00420484"/>
    <w:rsid w:val="0042184D"/>
    <w:rsid w:val="00426D85"/>
    <w:rsid w:val="004336D5"/>
    <w:rsid w:val="00433EFE"/>
    <w:rsid w:val="004406F2"/>
    <w:rsid w:val="00442DFE"/>
    <w:rsid w:val="00443438"/>
    <w:rsid w:val="004436E6"/>
    <w:rsid w:val="00444A4F"/>
    <w:rsid w:val="00445F41"/>
    <w:rsid w:val="00446CEF"/>
    <w:rsid w:val="00447191"/>
    <w:rsid w:val="004539EF"/>
    <w:rsid w:val="0046217B"/>
    <w:rsid w:val="004665C6"/>
    <w:rsid w:val="00467F18"/>
    <w:rsid w:val="00467F74"/>
    <w:rsid w:val="0047216D"/>
    <w:rsid w:val="00473CE1"/>
    <w:rsid w:val="00473D54"/>
    <w:rsid w:val="004749CA"/>
    <w:rsid w:val="00474E0A"/>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E092E"/>
    <w:rsid w:val="004E7828"/>
    <w:rsid w:val="004F2071"/>
    <w:rsid w:val="004F4E24"/>
    <w:rsid w:val="0051089C"/>
    <w:rsid w:val="00513072"/>
    <w:rsid w:val="0051485D"/>
    <w:rsid w:val="0051604D"/>
    <w:rsid w:val="005215BB"/>
    <w:rsid w:val="00521D64"/>
    <w:rsid w:val="00524558"/>
    <w:rsid w:val="005249DA"/>
    <w:rsid w:val="00536AB4"/>
    <w:rsid w:val="00540E5E"/>
    <w:rsid w:val="00544243"/>
    <w:rsid w:val="005462BC"/>
    <w:rsid w:val="00547849"/>
    <w:rsid w:val="005515A9"/>
    <w:rsid w:val="00553FB9"/>
    <w:rsid w:val="00562517"/>
    <w:rsid w:val="00563581"/>
    <w:rsid w:val="00574594"/>
    <w:rsid w:val="0057463A"/>
    <w:rsid w:val="00576BAF"/>
    <w:rsid w:val="00577766"/>
    <w:rsid w:val="00586459"/>
    <w:rsid w:val="0058779D"/>
    <w:rsid w:val="00591885"/>
    <w:rsid w:val="00592670"/>
    <w:rsid w:val="005A33ED"/>
    <w:rsid w:val="005A34ED"/>
    <w:rsid w:val="005A50D3"/>
    <w:rsid w:val="005A6E59"/>
    <w:rsid w:val="005B2268"/>
    <w:rsid w:val="005B4A12"/>
    <w:rsid w:val="005B5FA9"/>
    <w:rsid w:val="005B6AF4"/>
    <w:rsid w:val="005C0081"/>
    <w:rsid w:val="005C2E07"/>
    <w:rsid w:val="005C4065"/>
    <w:rsid w:val="005C4C5D"/>
    <w:rsid w:val="005C7B88"/>
    <w:rsid w:val="005E7B78"/>
    <w:rsid w:val="005F4A8B"/>
    <w:rsid w:val="005F6362"/>
    <w:rsid w:val="00600F9D"/>
    <w:rsid w:val="0060193A"/>
    <w:rsid w:val="006040BE"/>
    <w:rsid w:val="00611581"/>
    <w:rsid w:val="0062326B"/>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288C"/>
    <w:rsid w:val="00677B8C"/>
    <w:rsid w:val="0069019E"/>
    <w:rsid w:val="00691476"/>
    <w:rsid w:val="00694330"/>
    <w:rsid w:val="00696279"/>
    <w:rsid w:val="006A1416"/>
    <w:rsid w:val="006A21D1"/>
    <w:rsid w:val="006A3AC6"/>
    <w:rsid w:val="006B0241"/>
    <w:rsid w:val="006B1200"/>
    <w:rsid w:val="006B2767"/>
    <w:rsid w:val="006C16E6"/>
    <w:rsid w:val="006C1A9C"/>
    <w:rsid w:val="006D2951"/>
    <w:rsid w:val="006D515C"/>
    <w:rsid w:val="006D73C4"/>
    <w:rsid w:val="006D7763"/>
    <w:rsid w:val="006E2978"/>
    <w:rsid w:val="006E378D"/>
    <w:rsid w:val="006E3B21"/>
    <w:rsid w:val="006F07EF"/>
    <w:rsid w:val="006F1CC4"/>
    <w:rsid w:val="006F56EC"/>
    <w:rsid w:val="006F6301"/>
    <w:rsid w:val="00700B29"/>
    <w:rsid w:val="00701FF5"/>
    <w:rsid w:val="007203EC"/>
    <w:rsid w:val="007240C7"/>
    <w:rsid w:val="00725E5B"/>
    <w:rsid w:val="00725E96"/>
    <w:rsid w:val="00730250"/>
    <w:rsid w:val="00730618"/>
    <w:rsid w:val="0073154B"/>
    <w:rsid w:val="0073362E"/>
    <w:rsid w:val="0073490E"/>
    <w:rsid w:val="00737740"/>
    <w:rsid w:val="0074015D"/>
    <w:rsid w:val="0074177E"/>
    <w:rsid w:val="00745FD4"/>
    <w:rsid w:val="0074639A"/>
    <w:rsid w:val="00751D05"/>
    <w:rsid w:val="00757271"/>
    <w:rsid w:val="00757565"/>
    <w:rsid w:val="00760036"/>
    <w:rsid w:val="00767915"/>
    <w:rsid w:val="007721AF"/>
    <w:rsid w:val="00773C81"/>
    <w:rsid w:val="00776626"/>
    <w:rsid w:val="00786523"/>
    <w:rsid w:val="0078734B"/>
    <w:rsid w:val="0079247B"/>
    <w:rsid w:val="00793FAE"/>
    <w:rsid w:val="007954A4"/>
    <w:rsid w:val="00796E0A"/>
    <w:rsid w:val="007A3A65"/>
    <w:rsid w:val="007A672B"/>
    <w:rsid w:val="007B22DD"/>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213F3"/>
    <w:rsid w:val="008215CE"/>
    <w:rsid w:val="00825873"/>
    <w:rsid w:val="0082605A"/>
    <w:rsid w:val="0082674C"/>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6032"/>
    <w:rsid w:val="00880DEB"/>
    <w:rsid w:val="00881E00"/>
    <w:rsid w:val="00885C76"/>
    <w:rsid w:val="008866E5"/>
    <w:rsid w:val="0088695E"/>
    <w:rsid w:val="008878B6"/>
    <w:rsid w:val="008902DB"/>
    <w:rsid w:val="00890D68"/>
    <w:rsid w:val="008965E0"/>
    <w:rsid w:val="00897440"/>
    <w:rsid w:val="00897DDE"/>
    <w:rsid w:val="008A3014"/>
    <w:rsid w:val="008A4FE4"/>
    <w:rsid w:val="008A7FC5"/>
    <w:rsid w:val="008B0A38"/>
    <w:rsid w:val="008B5B90"/>
    <w:rsid w:val="008B7235"/>
    <w:rsid w:val="008B7D24"/>
    <w:rsid w:val="008C53F3"/>
    <w:rsid w:val="008C78E0"/>
    <w:rsid w:val="008D1728"/>
    <w:rsid w:val="008D260C"/>
    <w:rsid w:val="008D3014"/>
    <w:rsid w:val="008D6132"/>
    <w:rsid w:val="008D6953"/>
    <w:rsid w:val="008E514F"/>
    <w:rsid w:val="008E7811"/>
    <w:rsid w:val="008F27B8"/>
    <w:rsid w:val="008F4530"/>
    <w:rsid w:val="008F46AD"/>
    <w:rsid w:val="008F6259"/>
    <w:rsid w:val="009007F1"/>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4CFE"/>
    <w:rsid w:val="00990204"/>
    <w:rsid w:val="0099294D"/>
    <w:rsid w:val="00993AEC"/>
    <w:rsid w:val="00995510"/>
    <w:rsid w:val="00996950"/>
    <w:rsid w:val="009974FB"/>
    <w:rsid w:val="009A0F23"/>
    <w:rsid w:val="009A37F6"/>
    <w:rsid w:val="009B08CB"/>
    <w:rsid w:val="009B2162"/>
    <w:rsid w:val="009B6082"/>
    <w:rsid w:val="009B6832"/>
    <w:rsid w:val="009C0E6B"/>
    <w:rsid w:val="009D0470"/>
    <w:rsid w:val="009D4ABC"/>
    <w:rsid w:val="009D5AF8"/>
    <w:rsid w:val="009D789C"/>
    <w:rsid w:val="009E0D3E"/>
    <w:rsid w:val="009E73F4"/>
    <w:rsid w:val="009F02F3"/>
    <w:rsid w:val="009F2184"/>
    <w:rsid w:val="009F4873"/>
    <w:rsid w:val="009F4D3F"/>
    <w:rsid w:val="009F721A"/>
    <w:rsid w:val="00A00149"/>
    <w:rsid w:val="00A00CBA"/>
    <w:rsid w:val="00A06DFB"/>
    <w:rsid w:val="00A10B3B"/>
    <w:rsid w:val="00A17CAD"/>
    <w:rsid w:val="00A21E43"/>
    <w:rsid w:val="00A22010"/>
    <w:rsid w:val="00A22516"/>
    <w:rsid w:val="00A2687F"/>
    <w:rsid w:val="00A360A6"/>
    <w:rsid w:val="00A40DC8"/>
    <w:rsid w:val="00A41907"/>
    <w:rsid w:val="00A532A1"/>
    <w:rsid w:val="00A60E7B"/>
    <w:rsid w:val="00A62F13"/>
    <w:rsid w:val="00A67436"/>
    <w:rsid w:val="00A726CC"/>
    <w:rsid w:val="00A773CF"/>
    <w:rsid w:val="00A80F4E"/>
    <w:rsid w:val="00A84E34"/>
    <w:rsid w:val="00A84EC9"/>
    <w:rsid w:val="00A90332"/>
    <w:rsid w:val="00A93610"/>
    <w:rsid w:val="00A93B02"/>
    <w:rsid w:val="00A93E2F"/>
    <w:rsid w:val="00AA3DFD"/>
    <w:rsid w:val="00AA6361"/>
    <w:rsid w:val="00AA771C"/>
    <w:rsid w:val="00AB12EC"/>
    <w:rsid w:val="00AB2F1E"/>
    <w:rsid w:val="00AB5CAB"/>
    <w:rsid w:val="00AB7720"/>
    <w:rsid w:val="00AC465B"/>
    <w:rsid w:val="00AF0BC8"/>
    <w:rsid w:val="00AF76DC"/>
    <w:rsid w:val="00AF7873"/>
    <w:rsid w:val="00B00C7D"/>
    <w:rsid w:val="00B03934"/>
    <w:rsid w:val="00B042D4"/>
    <w:rsid w:val="00B06D6E"/>
    <w:rsid w:val="00B112EC"/>
    <w:rsid w:val="00B14AE8"/>
    <w:rsid w:val="00B27A51"/>
    <w:rsid w:val="00B32469"/>
    <w:rsid w:val="00B4552C"/>
    <w:rsid w:val="00B56446"/>
    <w:rsid w:val="00B5749E"/>
    <w:rsid w:val="00B61923"/>
    <w:rsid w:val="00B62627"/>
    <w:rsid w:val="00B641CA"/>
    <w:rsid w:val="00B6458A"/>
    <w:rsid w:val="00B64FFA"/>
    <w:rsid w:val="00B66893"/>
    <w:rsid w:val="00B67D53"/>
    <w:rsid w:val="00B7265B"/>
    <w:rsid w:val="00B8331B"/>
    <w:rsid w:val="00B83375"/>
    <w:rsid w:val="00B834D3"/>
    <w:rsid w:val="00B8645B"/>
    <w:rsid w:val="00B9213F"/>
    <w:rsid w:val="00B9326C"/>
    <w:rsid w:val="00B94088"/>
    <w:rsid w:val="00B969EF"/>
    <w:rsid w:val="00B96DF4"/>
    <w:rsid w:val="00BB124D"/>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3326"/>
    <w:rsid w:val="00BF0964"/>
    <w:rsid w:val="00BF3117"/>
    <w:rsid w:val="00BF467A"/>
    <w:rsid w:val="00C014DA"/>
    <w:rsid w:val="00C02E58"/>
    <w:rsid w:val="00C069D0"/>
    <w:rsid w:val="00C112D1"/>
    <w:rsid w:val="00C12BFD"/>
    <w:rsid w:val="00C13FED"/>
    <w:rsid w:val="00C15F5D"/>
    <w:rsid w:val="00C16D1C"/>
    <w:rsid w:val="00C20219"/>
    <w:rsid w:val="00C218EB"/>
    <w:rsid w:val="00C24640"/>
    <w:rsid w:val="00C34749"/>
    <w:rsid w:val="00C348B3"/>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75E77"/>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D039D2"/>
    <w:rsid w:val="00D0730F"/>
    <w:rsid w:val="00D141FA"/>
    <w:rsid w:val="00D1526F"/>
    <w:rsid w:val="00D20148"/>
    <w:rsid w:val="00D20183"/>
    <w:rsid w:val="00D2126D"/>
    <w:rsid w:val="00D240EF"/>
    <w:rsid w:val="00D264D6"/>
    <w:rsid w:val="00D36360"/>
    <w:rsid w:val="00D40CB0"/>
    <w:rsid w:val="00D444F3"/>
    <w:rsid w:val="00D50F61"/>
    <w:rsid w:val="00D5128B"/>
    <w:rsid w:val="00D552A3"/>
    <w:rsid w:val="00D55B62"/>
    <w:rsid w:val="00D55BED"/>
    <w:rsid w:val="00D617AC"/>
    <w:rsid w:val="00D63163"/>
    <w:rsid w:val="00D661E1"/>
    <w:rsid w:val="00D66735"/>
    <w:rsid w:val="00D66A36"/>
    <w:rsid w:val="00D715B3"/>
    <w:rsid w:val="00D746BD"/>
    <w:rsid w:val="00D835FF"/>
    <w:rsid w:val="00D90C8E"/>
    <w:rsid w:val="00D94695"/>
    <w:rsid w:val="00D94BCD"/>
    <w:rsid w:val="00D9792B"/>
    <w:rsid w:val="00DA1913"/>
    <w:rsid w:val="00DA1F38"/>
    <w:rsid w:val="00DB2924"/>
    <w:rsid w:val="00DB499B"/>
    <w:rsid w:val="00DB7763"/>
    <w:rsid w:val="00DC3424"/>
    <w:rsid w:val="00DD023B"/>
    <w:rsid w:val="00DD4643"/>
    <w:rsid w:val="00DD7A5D"/>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9A0"/>
    <w:rsid w:val="00E57CB6"/>
    <w:rsid w:val="00E60B30"/>
    <w:rsid w:val="00E60DA0"/>
    <w:rsid w:val="00E64537"/>
    <w:rsid w:val="00E645EA"/>
    <w:rsid w:val="00E651CC"/>
    <w:rsid w:val="00E65C3D"/>
    <w:rsid w:val="00E70E72"/>
    <w:rsid w:val="00E741B8"/>
    <w:rsid w:val="00E821E3"/>
    <w:rsid w:val="00E84456"/>
    <w:rsid w:val="00E868D3"/>
    <w:rsid w:val="00E95574"/>
    <w:rsid w:val="00EA16FD"/>
    <w:rsid w:val="00EA1EA9"/>
    <w:rsid w:val="00EA6588"/>
    <w:rsid w:val="00EA76C1"/>
    <w:rsid w:val="00EA7B1B"/>
    <w:rsid w:val="00EB26BE"/>
    <w:rsid w:val="00EB35D4"/>
    <w:rsid w:val="00EB4F2B"/>
    <w:rsid w:val="00EB54E4"/>
    <w:rsid w:val="00EC0A0F"/>
    <w:rsid w:val="00EC3215"/>
    <w:rsid w:val="00EC352F"/>
    <w:rsid w:val="00EC4FAF"/>
    <w:rsid w:val="00ED20B2"/>
    <w:rsid w:val="00ED35D2"/>
    <w:rsid w:val="00ED674C"/>
    <w:rsid w:val="00ED74B5"/>
    <w:rsid w:val="00EE6AD1"/>
    <w:rsid w:val="00EE74D6"/>
    <w:rsid w:val="00EF0D4F"/>
    <w:rsid w:val="00EF37F3"/>
    <w:rsid w:val="00EF3A72"/>
    <w:rsid w:val="00EF5F92"/>
    <w:rsid w:val="00EF63A6"/>
    <w:rsid w:val="00EF75C6"/>
    <w:rsid w:val="00F04129"/>
    <w:rsid w:val="00F1037B"/>
    <w:rsid w:val="00F10992"/>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55A1"/>
    <w:rsid w:val="00F77D8F"/>
    <w:rsid w:val="00F86711"/>
    <w:rsid w:val="00F86B5C"/>
    <w:rsid w:val="00F9031C"/>
    <w:rsid w:val="00F92627"/>
    <w:rsid w:val="00F948DE"/>
    <w:rsid w:val="00F94ECE"/>
    <w:rsid w:val="00F95BEC"/>
    <w:rsid w:val="00FA0916"/>
    <w:rsid w:val="00FA3ABB"/>
    <w:rsid w:val="00FA765E"/>
    <w:rsid w:val="00FB3377"/>
    <w:rsid w:val="00FB3ED6"/>
    <w:rsid w:val="00FB56AD"/>
    <w:rsid w:val="00FC012F"/>
    <w:rsid w:val="00FC2E83"/>
    <w:rsid w:val="00FC5613"/>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255B4159-75A8-454F-9806-391E80D4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5FB1A-B5DB-4F8B-B274-27EB7D66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6</Pages>
  <Words>1650</Words>
  <Characters>10396</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22</cp:revision>
  <cp:lastPrinted>2009-03-27T09:16:00Z</cp:lastPrinted>
  <dcterms:created xsi:type="dcterms:W3CDTF">2017-03-14T08:57:00Z</dcterms:created>
  <dcterms:modified xsi:type="dcterms:W3CDTF">2017-05-15T10:39:00Z</dcterms:modified>
</cp:coreProperties>
</file>