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682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cs="Arial" w:hAnsi="Arial"/>
          <w:noProof/>
          <w:lang w:val="es-es"/>
          <w:b w:val="0"/>
          <w:bCs w:val="0"/>
          <w:i w:val="0"/>
          <w:iCs w:val="0"/>
          <w:u w:val="none"/>
          <w:vertAlign w:val="baseline"/>
          <w:rtl w:val="0"/>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Su interlocutor: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1"/>
                      <w:bCs w:val="1"/>
                      <w:i w:val="0"/>
                      <w:iCs w:val="0"/>
                      <w:u w:val="none"/>
                      <w:vertAlign w:val="baseline"/>
                      <w:rtl w:val="0"/>
                    </w:rPr>
                    <w:t xml:space="preserve">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Jefe de Comunicación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Teléfono +49 9341 86-1125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Fax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s-es"/>
                      <w:b w:val="0"/>
                      <w:bCs w:val="0"/>
                      <w:i w:val="0"/>
                      <w:iCs w:val="0"/>
                      <w:u w:val="none"/>
                      <w:vertAlign w:val="baseline"/>
                      <w:rtl w:val="0"/>
                    </w:rPr>
                    <w:t xml:space="preserve">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826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cs="Arial" w:hAnsi="Arial"/>
                      <w:sz w:val="16"/>
                      <w:lang w:val="es-es"/>
                      <w:b w:val="1"/>
                      <w:bCs w:val="1"/>
                      <w:i w:val="0"/>
                      <w:iCs w:val="0"/>
                      <w:u w:val="none"/>
                      <w:vertAlign w:val="baseline"/>
                      <w:rtl w:val="0"/>
                    </w:rPr>
                    <w:t xml:space="preserve">Mayo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pStyle w:val="berschrift4"/>
                    <w:ind w:left="7080"/>
                    <w:bidi w:val="0"/>
                  </w:pPr>
                  <w:r>
                    <w:rPr>
                      <w:rFonts w:ascii="Arial" w:cs="Arial" w:hAnsi="Arial"/>
                      <w:sz w:val="16"/>
                      <w:lang w:val="es-es"/>
                      <w:b w:val="1"/>
                      <w:bCs w:val="1"/>
                      <w:i w:val="0"/>
                      <w:iCs w:val="0"/>
                      <w:u w:val="none"/>
                      <w:vertAlign w:val="baseline"/>
                      <w:rtl w:val="0"/>
                    </w:rPr>
                    <w:t xml:space="preserve">Fecha</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bidi w:val="0"/>
      </w:pPr>
      <w:r>
        <w:rPr>
          <w:rFonts w:ascii="Arial" w:cs="Arial" w:hAnsi="Arial"/>
          <w:sz w:val="36"/>
          <w:szCs w:val="36"/>
          <w:lang w:val="es-es"/>
          <w:b w:val="0"/>
          <w:bCs w:val="0"/>
          <w:i w:val="0"/>
          <w:iCs w:val="0"/>
          <w:u w:val="none"/>
          <w:vertAlign w:val="baseline"/>
          <w:rtl w:val="0"/>
        </w:rPr>
        <w:t xml:space="preserve">NOTA DE PRENSA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BC181E" w:rsidRDefault="00701FF5" w:rsidP="005B5FA9">
      <w:pPr>
        <w:spacing w:line="360" w:lineRule="auto"/>
        <w:rPr>
          <w:rFonts w:ascii="Arial" w:hAnsi="Arial" w:cs="Arial"/>
          <w:b/>
          <w:sz w:val="32"/>
          <w:szCs w:val="32"/>
        </w:rPr>
        <w:bidi w:val="0"/>
      </w:pPr>
      <w:r>
        <w:rPr>
          <w:rFonts w:ascii="Arial" w:cs="Arial" w:hAnsi="Arial"/>
          <w:sz w:val="32"/>
          <w:szCs w:val="32"/>
          <w:lang w:val="es-es"/>
          <w:b w:val="1"/>
          <w:bCs w:val="1"/>
          <w:i w:val="0"/>
          <w:iCs w:val="0"/>
          <w:u w:val="none"/>
          <w:vertAlign w:val="baseline"/>
          <w:rtl w:val="0"/>
        </w:rPr>
        <w:t xml:space="preserve">El grupo Weinig en la LIGNA 2017: </w:t>
      </w:r>
      <w:r>
        <w:rPr>
          <w:rFonts w:ascii="Arial" w:cs="Arial" w:hAnsi="Arial"/>
          <w:sz w:val="32"/>
          <w:szCs w:val="32"/>
          <w:lang w:val="es-es"/>
          <w:b w:val="1"/>
          <w:bCs w:val="1"/>
          <w:i w:val="0"/>
          <w:iCs w:val="0"/>
          <w:u w:val="none"/>
          <w:vertAlign w:val="baseline"/>
          <w:rtl w:val="0"/>
        </w:rPr>
        <w:t xml:space="preserve">Telón de fondo para la nueva Powermat</w:t>
      </w:r>
    </w:p>
    <w:p w:rsidR="00346603" w:rsidRPr="00346603" w:rsidRDefault="00346603" w:rsidP="00346603">
      <w:pPr>
        <w:spacing w:line="360" w:lineRule="auto"/>
        <w:rPr>
          <w:rFonts w:ascii="Arial" w:hAnsi="Arial" w:cs="Arial"/>
          <w:color w:val="FF9900"/>
          <w:sz w:val="22"/>
          <w:szCs w:val="22"/>
        </w:rPr>
        <w:bidi w:val="0"/>
      </w:pPr>
      <w:r>
        <w:rPr>
          <w:rFonts w:ascii="Arial" w:cs="Arial" w:hAnsi="Arial"/>
          <w:sz w:val="22"/>
          <w:szCs w:val="22"/>
          <w:shd w:val="clear" w:color="auto" w:fill="FFFFFF"/>
          <w:lang w:val="es-es"/>
          <w:b w:val="0"/>
          <w:bCs w:val="0"/>
          <w:i w:val="0"/>
          <w:iCs w:val="0"/>
          <w:u w:val="none"/>
          <w:vertAlign w:val="baseline"/>
          <w:rtl w:val="0"/>
        </w:rPr>
        <w:t xml:space="preserve">Una de las mayores atracciones en el stand del grupo Weinig es el lanzamiento a nivel mundial de la nueva Powermat. La potente moldurera es el equipo estrella y se puede ver funcionando en demostraciones en vivo. El equipo Powermat dispone de numerosas innovaciones que suponen un avance tecnológico cada vez mayor.</w:t>
      </w:r>
    </w:p>
    <w:p w:rsidR="00346603" w:rsidRPr="00346603" w:rsidRDefault="00346603" w:rsidP="00346603">
      <w:pPr>
        <w:spacing w:line="360" w:lineRule="auto"/>
        <w:rPr>
          <w:rFonts w:ascii="Arial" w:hAnsi="Arial" w:cs="Arial"/>
          <w:sz w:val="22"/>
          <w:szCs w:val="22"/>
        </w:rPr>
      </w:pPr>
    </w:p>
    <w:p w:rsidR="00346603" w:rsidRPr="00346603" w:rsidRDefault="00346603" w:rsidP="00346603">
      <w:pPr>
        <w:spacing w:line="360" w:lineRule="auto"/>
        <w:rPr>
          <w:rFonts w:ascii="Arial" w:hAnsi="Arial" w:cs="Arial"/>
          <w:b/>
          <w:sz w:val="22"/>
          <w:szCs w:val="22"/>
        </w:rPr>
        <w:bidi w:val="0"/>
      </w:pPr>
      <w:r>
        <w:rPr>
          <w:rFonts w:ascii="Arial" w:cs="Arial" w:hAnsi="Arial"/>
          <w:sz w:val="22"/>
          <w:szCs w:val="22"/>
          <w:lang w:val="es-es"/>
          <w:b w:val="1"/>
          <w:bCs w:val="1"/>
          <w:i w:val="0"/>
          <w:iCs w:val="0"/>
          <w:u w:val="none"/>
          <w:vertAlign w:val="baseline"/>
          <w:rtl w:val="0"/>
        </w:rPr>
        <w:t xml:space="preserve">Producto innovador con gran cantidad de novedades a destacar</w:t>
      </w:r>
    </w:p>
    <w:p w:rsidR="00346603" w:rsidRPr="00346603" w:rsidRDefault="00346603"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Una de las novedades del equipo Powermat es la gran cantidad de mejoras en el ajuste de la máquina. Al igual que en los modelos Powermat 700 y Powermat 1500, se ha recurrido aquí de forma consecuente al concepto de manejo Comfort Set. Los ajustes manuales para los que no se requieren herramientas, así como los componentes de control CNC contribuyen a que los procesos de preparación sean rápidos y cómodos.</w:t>
      </w:r>
    </w:p>
    <w:p w:rsidR="00346603" w:rsidRPr="00346603" w:rsidRDefault="00346603" w:rsidP="00346603">
      <w:pPr>
        <w:spacing w:line="360" w:lineRule="auto"/>
        <w:rPr>
          <w:rFonts w:ascii="Arial" w:hAnsi="Arial" w:cs="Arial"/>
          <w:sz w:val="22"/>
          <w:szCs w:val="22"/>
        </w:rPr>
      </w:pPr>
    </w:p>
    <w:p w:rsidR="00346603" w:rsidRPr="00346603" w:rsidRDefault="002C6A84" w:rsidP="00346603">
      <w:pPr>
        <w:spacing w:line="360" w:lineRule="auto"/>
        <w:rPr>
          <w:rFonts w:ascii="Arial" w:hAnsi="Arial" w:cs="Arial"/>
          <w:b/>
          <w:sz w:val="22"/>
          <w:szCs w:val="22"/>
        </w:rPr>
        <w:bidi w:val="0"/>
      </w:pPr>
      <w:r>
        <w:rPr>
          <w:rFonts w:ascii="Arial" w:cs="Arial" w:hAnsi="Arial"/>
          <w:sz w:val="22"/>
          <w:szCs w:val="22"/>
          <w:lang w:val="es-es"/>
          <w:b w:val="1"/>
          <w:bCs w:val="1"/>
          <w:i w:val="0"/>
          <w:iCs w:val="0"/>
          <w:u w:val="none"/>
          <w:vertAlign w:val="baseline"/>
          <w:rtl w:val="0"/>
        </w:rPr>
        <w:t xml:space="preserve">Nueva tecnología de contracojinete</w:t>
      </w:r>
    </w:p>
    <w:p w:rsidR="00346603" w:rsidRPr="00346603" w:rsidRDefault="00346603"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También la tecnología del husillo presenta algunas novedades: En el nuevo contracojinete de sujeción hidráulica se ha facilitado notablemente el manejo. Asimismo se ha optimizado el proceso de preparación. Esto se debe al principio HydroLock de uso sencillo. Además del cojinete de sujeción hidráulica, está equipado con una sujeción automática para permitir un desplazamiento radial del husillo en caso de que la cubierta esté cerrada.</w:t>
      </w:r>
    </w:p>
    <w:p w:rsidR="00346603" w:rsidRPr="00346603" w:rsidRDefault="00346603" w:rsidP="00346603">
      <w:pPr>
        <w:spacing w:line="360" w:lineRule="auto"/>
        <w:rPr>
          <w:rFonts w:ascii="Arial" w:hAnsi="Arial" w:cs="Arial"/>
          <w:sz w:val="22"/>
          <w:szCs w:val="22"/>
        </w:rPr>
      </w:pPr>
    </w:p>
    <w:p w:rsidR="00346603" w:rsidRPr="00346603" w:rsidRDefault="002C6A84" w:rsidP="00346603">
      <w:pPr>
        <w:spacing w:line="360" w:lineRule="auto"/>
        <w:rPr>
          <w:rFonts w:ascii="Arial" w:hAnsi="Arial" w:cs="Arial"/>
          <w:b/>
          <w:sz w:val="22"/>
          <w:szCs w:val="22"/>
        </w:rPr>
        <w:bidi w:val="0"/>
      </w:pPr>
      <w:r>
        <w:rPr>
          <w:rFonts w:ascii="Arial" w:cs="Arial" w:hAnsi="Arial"/>
          <w:sz w:val="22"/>
          <w:szCs w:val="22"/>
          <w:lang w:val="es-es"/>
          <w:b w:val="1"/>
          <w:bCs w:val="1"/>
          <w:i w:val="0"/>
          <w:iCs w:val="0"/>
          <w:u w:val="none"/>
          <w:vertAlign w:val="baseline"/>
          <w:rtl w:val="0"/>
        </w:rPr>
        <w:t xml:space="preserve">Nuevo sistema Joint</w:t>
      </w:r>
    </w:p>
    <w:p w:rsidR="00346603" w:rsidRPr="00346603" w:rsidRDefault="002C6A84"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En la nueva Powermat ya no existe diferencia entre el jointer recto para herramientas PowerLock o hidrocentrantes. En lugar de ello, es posible utilizar un diámetro de herramienta de 180 mm del mismo jointer recto. Además, los jointer rectos, al igual que los jointer perfilados, se accionan con todos los husillos, y siguen al husillo en caso de un ajuste radial. La eliminación del reposicionamiento manual supone un gran alivio para el usuario. Además los jointer perfilados se sujetan automáticamente y se manejan desde la parte delantera de la máquina.</w:t>
      </w:r>
    </w:p>
    <w:p w:rsidR="00346603" w:rsidRPr="00346603" w:rsidRDefault="00346603" w:rsidP="00346603">
      <w:pPr>
        <w:spacing w:line="360" w:lineRule="auto"/>
        <w:rPr>
          <w:rFonts w:ascii="Arial" w:hAnsi="Arial" w:cs="Arial"/>
          <w:sz w:val="22"/>
          <w:szCs w:val="22"/>
        </w:rPr>
      </w:pPr>
    </w:p>
    <w:p w:rsidR="00346603" w:rsidRPr="00346603" w:rsidRDefault="002C6A84" w:rsidP="00346603">
      <w:pPr>
        <w:keepNext/>
        <w:spacing w:line="360" w:lineRule="auto"/>
        <w:rPr>
          <w:rFonts w:ascii="Arial" w:hAnsi="Arial" w:cs="Arial"/>
          <w:b/>
          <w:sz w:val="22"/>
          <w:szCs w:val="22"/>
        </w:rPr>
        <w:bidi w:val="0"/>
      </w:pPr>
      <w:r>
        <w:rPr>
          <w:rFonts w:ascii="Arial" w:cs="Arial" w:hAnsi="Arial"/>
          <w:sz w:val="22"/>
          <w:szCs w:val="22"/>
          <w:lang w:val="es-es"/>
          <w:b w:val="1"/>
          <w:bCs w:val="1"/>
          <w:i w:val="0"/>
          <w:iCs w:val="0"/>
          <w:u w:val="none"/>
          <w:vertAlign w:val="baseline"/>
          <w:rtl w:val="0"/>
        </w:rPr>
        <w:t xml:space="preserve">Ajustes automáticos con la cubierta cerrada</w:t>
      </w:r>
    </w:p>
    <w:p w:rsidR="00346603" w:rsidRDefault="00E65EA6"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No solo en máquinas industriales se aplica la ecuación «tiempo = dinero». Igual es el aprovechamiento si los ajustes se pueden realizar con la cubierta cerrada, es decir con la máquina en funcionamiento. Además una solución de este tipo favorece la seguridad del usuario. La nueva Powermat ofrece más características que permiten un cambio de medidas, incluso con la máquina en marcha:</w:t>
      </w:r>
    </w:p>
    <w:p w:rsidR="00346603" w:rsidRPr="00346603" w:rsidRDefault="00346603" w:rsidP="00346603">
      <w:pPr>
        <w:spacing w:line="360" w:lineRule="auto"/>
        <w:rPr>
          <w:rFonts w:ascii="Arial" w:hAnsi="Arial" w:cs="Arial"/>
          <w:sz w:val="22"/>
          <w:szCs w:val="22"/>
        </w:rPr>
      </w:pPr>
    </w:p>
    <w:p w:rsidR="00346603" w:rsidRPr="00346603" w:rsidRDefault="00346603" w:rsidP="00346603">
      <w:pPr>
        <w:pStyle w:val="Listenabsatz"/>
        <w:widowControl w:val="0"/>
        <w:numPr>
          <w:ilvl w:val="0"/>
          <w:numId w:val="37"/>
        </w:numPr>
        <w:overflowPunct w:val="0"/>
        <w:autoSpaceDE w:val="0"/>
        <w:autoSpaceDN w:val="0"/>
        <w:adjustRightInd w:val="0"/>
        <w:spacing w:line="360" w:lineRule="auto"/>
        <w:rPr>
          <w:rFonts w:ascii="Arial" w:hAnsi="Arial" w:cs="Arial"/>
        </w:rPr>
        <w:bidi w:val="0"/>
      </w:pPr>
      <w:r>
        <w:rPr>
          <w:rFonts w:ascii="Arial" w:cs="Arial" w:hAnsi="Arial"/>
          <w:lang w:val="es-es"/>
          <w:b w:val="0"/>
          <w:bCs w:val="0"/>
          <w:i w:val="0"/>
          <w:iCs w:val="0"/>
          <w:u w:val="none"/>
          <w:vertAlign w:val="baseline"/>
          <w:rtl w:val="0"/>
        </w:rPr>
        <w:t xml:space="preserve">Los rodillos de presión laterales de los cuatro rodillos de alimentación son de control numérico y se pueden posicionar automáticamente según el ancho correspondiente de la madera.</w:t>
      </w:r>
    </w:p>
    <w:p w:rsidR="00346603" w:rsidRPr="00346603" w:rsidRDefault="00346603" w:rsidP="00346603">
      <w:pPr>
        <w:pStyle w:val="Listenabsatz"/>
        <w:widowControl w:val="0"/>
        <w:numPr>
          <w:ilvl w:val="0"/>
          <w:numId w:val="37"/>
        </w:numPr>
        <w:overflowPunct w:val="0"/>
        <w:autoSpaceDE w:val="0"/>
        <w:autoSpaceDN w:val="0"/>
        <w:adjustRightInd w:val="0"/>
        <w:spacing w:line="360" w:lineRule="auto"/>
        <w:rPr>
          <w:rFonts w:ascii="Arial" w:hAnsi="Arial" w:cs="Arial"/>
        </w:rPr>
        <w:bidi w:val="0"/>
      </w:pPr>
      <w:r>
        <w:rPr>
          <w:rFonts w:ascii="Arial" w:cs="Arial" w:hAnsi="Arial"/>
          <w:lang w:val="es-es"/>
          <w:b w:val="0"/>
          <w:bCs w:val="0"/>
          <w:i w:val="0"/>
          <w:iCs w:val="0"/>
          <w:u w:val="none"/>
          <w:vertAlign w:val="baseline"/>
          <w:rtl w:val="0"/>
        </w:rPr>
        <w:t xml:space="preserve">Las regletas de guiado laterales después del husillo izquierdo son de construcción sólida (para 100 m/min) y además están equipadas con ejes de control numérico para un posicionamiento automático de la anchura.</w:t>
      </w:r>
    </w:p>
    <w:p w:rsidR="00346603" w:rsidRPr="00346603" w:rsidRDefault="00346603" w:rsidP="00346603">
      <w:pPr>
        <w:pStyle w:val="Listenabsatz"/>
        <w:widowControl w:val="0"/>
        <w:numPr>
          <w:ilvl w:val="0"/>
          <w:numId w:val="37"/>
        </w:numPr>
        <w:overflowPunct w:val="0"/>
        <w:autoSpaceDE w:val="0"/>
        <w:autoSpaceDN w:val="0"/>
        <w:adjustRightInd w:val="0"/>
        <w:spacing w:line="360" w:lineRule="auto"/>
        <w:rPr>
          <w:rFonts w:ascii="Arial" w:hAnsi="Arial" w:cs="Arial"/>
        </w:rPr>
        <w:bidi w:val="0"/>
      </w:pPr>
      <w:r>
        <w:rPr>
          <w:rFonts w:ascii="Arial" w:cs="Arial" w:hAnsi="Arial"/>
          <w:lang w:val="es-es"/>
          <w:b w:val="0"/>
          <w:bCs w:val="0"/>
          <w:i w:val="0"/>
          <w:iCs w:val="0"/>
          <w:u w:val="none"/>
          <w:vertAlign w:val="baseline"/>
          <w:rtl w:val="0"/>
        </w:rPr>
        <w:t xml:space="preserve">Los jointer se accionan con todos los husillos y siguen al husillo en caso de ajuste radial.</w:t>
      </w:r>
    </w:p>
    <w:p w:rsidR="00346603" w:rsidRPr="00346603" w:rsidRDefault="00346603" w:rsidP="00346603">
      <w:pPr>
        <w:pStyle w:val="Listenabsatz"/>
        <w:widowControl w:val="0"/>
        <w:numPr>
          <w:ilvl w:val="0"/>
          <w:numId w:val="37"/>
        </w:numPr>
        <w:overflowPunct w:val="0"/>
        <w:autoSpaceDE w:val="0"/>
        <w:autoSpaceDN w:val="0"/>
        <w:adjustRightInd w:val="0"/>
        <w:spacing w:line="360" w:lineRule="auto"/>
        <w:rPr>
          <w:rFonts w:ascii="Arial" w:hAnsi="Arial" w:cs="Arial"/>
        </w:rPr>
        <w:bidi w:val="0"/>
      </w:pPr>
      <w:r>
        <w:rPr>
          <w:rFonts w:ascii="Arial" w:cs="Arial" w:hAnsi="Arial"/>
          <w:lang w:val="es-es"/>
          <w:b w:val="0"/>
          <w:bCs w:val="0"/>
          <w:i w:val="0"/>
          <w:iCs w:val="0"/>
          <w:u w:val="none"/>
          <w:vertAlign w:val="baseline"/>
          <w:rtl w:val="0"/>
        </w:rPr>
        <w:t xml:space="preserve">El cojinete de sujeción hidráulica está equipado con una sujeción automática para el posicionamiento radial del husillo (p.ej, reposicionamiento después de varios procesos de jointeado) con la máquina en funcionamiento.</w:t>
      </w:r>
    </w:p>
    <w:p w:rsidR="00346603" w:rsidRPr="00346603" w:rsidRDefault="00346603" w:rsidP="00346603">
      <w:pPr>
        <w:spacing w:line="360" w:lineRule="auto"/>
        <w:rPr>
          <w:rFonts w:ascii="Arial" w:hAnsi="Arial" w:cs="Arial"/>
          <w:sz w:val="22"/>
          <w:szCs w:val="22"/>
        </w:rPr>
      </w:pPr>
    </w:p>
    <w:p w:rsidR="00346603" w:rsidRPr="00346603" w:rsidRDefault="00346603"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Gracias a estas nuevas características de equipamiento, la Powermat obtiene un enorme valor añadido en cuanto al confort del usuario, seguridad de manejo, reducción de los tiempos de preparación, y por último también en la calidad del producto final.</w:t>
      </w:r>
    </w:p>
    <w:p w:rsidR="00346603" w:rsidRPr="00346603" w:rsidRDefault="00346603" w:rsidP="00346603">
      <w:pPr>
        <w:spacing w:line="360" w:lineRule="auto"/>
        <w:rPr>
          <w:rFonts w:ascii="Arial" w:hAnsi="Arial" w:cs="Arial"/>
          <w:sz w:val="22"/>
          <w:szCs w:val="22"/>
        </w:rPr>
      </w:pPr>
    </w:p>
    <w:p w:rsidR="00346603" w:rsidRDefault="00411A3A" w:rsidP="00346603">
      <w:pPr>
        <w:spacing w:line="360" w:lineRule="auto"/>
        <w:rPr>
          <w:rFonts w:ascii="Arial" w:hAnsi="Arial" w:cs="Arial"/>
          <w:sz w:val="22"/>
          <w:szCs w:val="22"/>
        </w:rPr>
        <w:bidi w:val="0"/>
      </w:pPr>
      <w:r>
        <w:rPr>
          <w:rFonts w:ascii="Arial" w:cs="Arial" w:hAnsi="Arial"/>
          <w:sz w:val="22"/>
          <w:szCs w:val="22"/>
          <w:lang w:val="es-es"/>
          <w:b w:val="0"/>
          <w:bCs w:val="0"/>
          <w:i w:val="0"/>
          <w:iCs w:val="0"/>
          <w:u w:val="none"/>
          <w:vertAlign w:val="baseline"/>
          <w:rtl w:val="0"/>
        </w:rPr>
        <w:t xml:space="preserve">En la LIGNA la máquina, integrada en un sistema de mecanización de entrada y de salida, con una velocidad de avance de hasta 100 m/min, despliega todo su potencial durante las demostraciones en vivo. Se fabrican tableros machihembrados, listones de MDF y una solapadura con una superficie áspera. La nueva Powermat saldrá al mercado a finales de año.</w:t>
      </w:r>
    </w:p>
    <w:p w:rsidR="00411A3A" w:rsidRDefault="00411A3A" w:rsidP="00346603">
      <w:pPr>
        <w:spacing w:line="360" w:lineRule="auto"/>
        <w:rPr>
          <w:rFonts w:ascii="Arial" w:hAnsi="Arial" w:cs="Arial"/>
          <w:sz w:val="22"/>
          <w:szCs w:val="22"/>
        </w:rPr>
      </w:pPr>
    </w:p>
    <w:p w:rsidR="00411A3A" w:rsidRPr="00ED6CA8" w:rsidRDefault="00411A3A" w:rsidP="00346603">
      <w:pPr>
        <w:spacing w:line="360" w:lineRule="auto"/>
        <w:rPr>
          <w:rFonts w:ascii="Arial" w:hAnsi="Arial" w:cs="Arial"/>
          <w:sz w:val="18"/>
          <w:szCs w:val="18"/>
        </w:rPr>
        <w:bidi w:val="0"/>
      </w:pPr>
      <w:r>
        <w:rPr>
          <w:rFonts w:ascii="Arial" w:cs="Arial" w:hAnsi="Arial"/>
          <w:sz w:val="18"/>
          <w:szCs w:val="18"/>
          <w:lang w:val="es-es"/>
          <w:b w:val="0"/>
          <w:bCs w:val="0"/>
          <w:i w:val="0"/>
          <w:iCs w:val="0"/>
          <w:u w:val="none"/>
          <w:vertAlign w:val="baseline"/>
          <w:rtl w:val="0"/>
        </w:rPr>
        <w:t xml:space="preserve">Fotografía:</w:t>
      </w:r>
    </w:p>
    <w:p w:rsidR="00411A3A" w:rsidRPr="00ED6CA8" w:rsidRDefault="00411A3A" w:rsidP="00346603">
      <w:pPr>
        <w:spacing w:line="360" w:lineRule="auto"/>
        <w:rPr>
          <w:rFonts w:ascii="Arial" w:hAnsi="Arial" w:cs="Arial"/>
          <w:sz w:val="18"/>
          <w:szCs w:val="18"/>
        </w:rPr>
        <w:bidi w:val="0"/>
      </w:pPr>
      <w:r>
        <w:rPr>
          <w:rFonts w:ascii="Arial" w:cs="Arial" w:hAnsi="Arial"/>
          <w:sz w:val="18"/>
          <w:szCs w:val="18"/>
          <w:lang w:val="es-es"/>
          <w:b w:val="0"/>
          <w:bCs w:val="0"/>
          <w:i w:val="0"/>
          <w:iCs w:val="0"/>
          <w:u w:val="none"/>
          <w:vertAlign w:val="baseline"/>
          <w:rtl w:val="0"/>
        </w:rPr>
        <w:t xml:space="preserve">Espectacular lanzamiento a nivel mundial La nueva Powermat de Weinig, estrella de la LIGNA 2017</w:t>
      </w:r>
    </w:p>
    <w:p w:rsidR="00346603" w:rsidRPr="00346603" w:rsidRDefault="00346603" w:rsidP="00346603">
      <w:pPr>
        <w:spacing w:line="360" w:lineRule="auto"/>
        <w:rPr>
          <w:rFonts w:ascii="Arial" w:hAnsi="Arial" w:cs="Arial"/>
        </w:rPr>
      </w:pPr>
    </w:p>
    <w:p w:rsidR="00346603" w:rsidRPr="00346603" w:rsidRDefault="00346603" w:rsidP="00346603">
      <w:pPr>
        <w:spacing w:line="360" w:lineRule="auto"/>
        <w:rPr>
          <w:rFonts w:ascii="Arial" w:hAnsi="Arial" w:cs="Arial"/>
          <w:sz w:val="32"/>
          <w:szCs w:val="32"/>
        </w:rPr>
      </w:pPr>
    </w:p>
    <w:p w:rsidR="00F95BEC" w:rsidRPr="00346603" w:rsidRDefault="00F95BEC" w:rsidP="00346603">
      <w:pPr>
        <w:autoSpaceDE w:val="0"/>
        <w:autoSpaceDN w:val="0"/>
        <w:adjustRightInd w:val="0"/>
        <w:spacing w:line="360" w:lineRule="auto"/>
        <w:ind w:right="-1"/>
        <w:rPr>
          <w:rFonts w:ascii="Arial" w:eastAsia="SimSun" w:hAnsi="Arial" w:cs="Arial"/>
          <w:sz w:val="18"/>
          <w:szCs w:val="18"/>
        </w:rPr>
      </w:pPr>
    </w:p>
    <w:sectPr w:rsidR="00F95BEC" w:rsidRPr="00346603"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71B" w:rsidRDefault="008B271B">
      <w:pPr>
        <w:bidi w:val="0"/>
      </w:pPr>
      <w:r>
        <w:separator/>
      </w:r>
    </w:p>
  </w:endnote>
  <w:endnote w:type="continuationSeparator" w:id="0">
    <w:p w:rsidR="008B271B" w:rsidRDefault="008B271B">
      <w:pPr>
        <w:bidi w:val="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6822BD">
    <w:pPr>
      <w:pStyle w:val="Fuzeile"/>
      <w:bidi w:val="0"/>
    </w:pPr>
    <w:r>
      <w:rPr>
        <w:noProof/>
        <w:lang w:val="es-es"/>
        <w:b w:val="0"/>
        <w:bCs w:val="0"/>
        <w:i w:val="0"/>
        <w:iCs w:val="0"/>
        <w:u w:val="none"/>
        <w:vertAlign w:val="baseline"/>
        <w:rtl w:val="0"/>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004817" w:rsidRDefault="00004817">
                <w:pPr>
                  <w:rPr>
                    <w:rFonts w:ascii="Arial" w:hAnsi="Arial"/>
                    <w:b/>
                    <w:sz w:val="22"/>
                    <w:szCs w:val="22"/>
                  </w:rPr>
                  <w:bidi w:val="0"/>
                </w:pPr>
                <w:r>
                  <w:rPr>
                    <w:rFonts w:ascii="Arial" w:hAnsi="Arial"/>
                    <w:sz w:val="22"/>
                    <w:szCs w:val="22"/>
                    <w:lang w:val="es-es"/>
                    <w:b w:val="1"/>
                    <w:bCs w:val="1"/>
                    <w:i w:val="0"/>
                    <w:iCs w:val="0"/>
                    <w:u w:val="none"/>
                    <w:vertAlign w:val="baseline"/>
                    <w:rtl w:val="0"/>
                  </w:rPr>
                  <w:t xml:space="preserve">Michael Weinig AG</w:t>
                </w:r>
              </w:p>
              <w:p w:rsidR="00004817" w:rsidRDefault="00004817">
                <w:pPr>
                  <w:rPr>
                    <w:rFonts w:ascii="Arial" w:hAnsi="Arial"/>
                    <w:sz w:val="15"/>
                    <w:szCs w:val="15"/>
                  </w:rPr>
                  <w:bidi w:val="0"/>
                </w:pPr>
                <w:r>
                  <w:rPr>
                    <w:rFonts w:ascii="Arial" w:hAnsi="Arial"/>
                    <w:sz w:val="15"/>
                    <w:szCs w:val="15"/>
                    <w:lang w:val="es-es"/>
                    <w:b w:val="0"/>
                    <w:bCs w:val="0"/>
                    <w:i w:val="0"/>
                    <w:iCs w:val="0"/>
                    <w:u w:val="none"/>
                    <w:vertAlign w:val="baseline"/>
                    <w:rtl w:val="0"/>
                  </w:rPr>
                  <w:t xml:space="preserve">Weinigstraße 2/4, 97941 Tauberbischofsheim · Apartado de correos 14 40, 97934 Tauberbischofsheim, Alemania</w:t>
                </w:r>
              </w:p>
              <w:p w:rsidR="00004817" w:rsidRDefault="00004817">
                <w:pPr>
                  <w:rPr>
                    <w:sz w:val="15"/>
                    <w:szCs w:val="15"/>
                  </w:rPr>
                  <w:bidi w:val="0"/>
                </w:pPr>
                <w:r>
                  <w:rPr>
                    <w:rFonts w:ascii="Arial" w:hAnsi="Arial"/>
                    <w:sz w:val="15"/>
                    <w:szCs w:val="15"/>
                    <w:lang w:val="es-es"/>
                    <w:b w:val="0"/>
                    <w:bCs w:val="0"/>
                    <w:i w:val="0"/>
                    <w:iCs w:val="0"/>
                    <w:u w:val="none"/>
                    <w:vertAlign w:val="baseline"/>
                    <w:rtl w:val="0"/>
                  </w:rPr>
                  <w:t xml:space="preserve">Teléfono +49 93 41/86-0, Telefax+49 93 41/70 80, E-Mail info@weinig.com, Internet www.weinig.com</w:t>
                </w:r>
              </w:p>
            </w:txbxContent>
          </v:textbox>
        </v:shape>
      </w:pict>
    </w:r>
  </w:p>
  <w:p w:rsidR="00004817" w:rsidRDefault="0000481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71B" w:rsidRDefault="008B271B">
      <w:pPr>
        <w:bidi w:val="0"/>
      </w:pPr>
      <w:r>
        <w:separator/>
      </w:r>
    </w:p>
  </w:footnote>
  <w:footnote w:type="continuationSeparator" w:id="0">
    <w:p w:rsidR="008B271B" w:rsidRDefault="008B271B">
      <w:pPr>
        <w:bidi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6822BD" w:rsidP="00D1526F">
    <w:pPr>
      <w:pStyle w:val="Kopfzeile"/>
      <w:tabs>
        <w:tab w:val="clear" w:pos="9072"/>
        <w:tab w:val="right" w:pos="8647"/>
        <w:tab w:val="right" w:pos="9922"/>
      </w:tabs>
      <w:ind w:right="-1560"/>
      <w:jc w:val="right"/>
      <w:bidi w:val="0"/>
    </w:pPr>
    <w:r>
      <w:rPr>
        <w:noProof/>
        <w:lang w:val="es-es"/>
        <w:b w:val="0"/>
        <w:bCs w:val="0"/>
        <w:i w:val="0"/>
        <w:iCs w:val="0"/>
        <w:u w:val="none"/>
        <w:vertAlign w:val="baseline"/>
        <w:rtl w:val="0"/>
      </w:rPr>
      <w:pict>
        <v:line id="Line 21" o:spid="_x0000_s2051" style="position:absolute;left:0;text-align:left;z-index:251658752;visibility:visible;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es-es"/>
        <w:b w:val="0"/>
        <w:bCs w:val="0"/>
        <w:i w:val="0"/>
        <w:iCs w:val="0"/>
        <w:u w:val="none"/>
        <w:vertAlign w:val="baseline"/>
        <w:rtl w:val="0"/>
      </w:rPr>
      <w:pict>
        <v:line id="Line 20" o:spid="_x0000_s2050" style="position:absolute;left:0;text-align:left;z-index:251657728;visibility:visible;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Pr>
        <w:noProof/>
        <w:lang w:val="es-es"/>
        <w:b w:val="0"/>
        <w:bCs w:val="0"/>
        <w:i w:val="0"/>
        <w:iCs w:val="0"/>
        <w:u w:val="none"/>
        <w:vertAlign w:val="baseline"/>
        <w:rtl w:val="0"/>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5pt;height:3.5pt" o:bullet="t">
        <v:imagedata r:id="rId1" o:title=""/>
      </v:shape>
    </w:pict>
  </w:numPicBullet>
  <w:numPicBullet w:numPicBulletId="1">
    <w:pict>
      <v:shape id="_x0000_i1045" type="#_x0000_t75" style="width:3.5pt;height:3.5pt" o:bullet="t">
        <v:imagedata r:id="rId2" o:title=""/>
      </v:shape>
    </w:pict>
  </w:numPicBullet>
  <w:numPicBullet w:numPicBulletId="2">
    <w:pict>
      <v:shape id="_x0000_i1046"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55025C"/>
    <w:multiLevelType w:val="hybridMultilevel"/>
    <w:tmpl w:val="53C64D98"/>
    <w:lvl w:ilvl="0" w:tplc="49B89A06">
      <w:start w:val="1"/>
      <w:numFmt w:val="bullet"/>
      <w:lvlText w:val="-"/>
      <w:lvlJc w:val="left"/>
      <w:pPr>
        <w:tabs>
          <w:tab w:val="num" w:pos="720"/>
        </w:tabs>
        <w:ind w:left="720" w:hanging="360"/>
      </w:pPr>
      <w:rPr>
        <w:rFonts w:ascii="Times New Roman" w:hAnsi="Times New Roman" w:cs="Times New Roman" w:hint="default"/>
      </w:rPr>
    </w:lvl>
    <w:lvl w:ilvl="1" w:tplc="40406360">
      <w:start w:val="1"/>
      <w:numFmt w:val="bullet"/>
      <w:lvlText w:val="-"/>
      <w:lvlJc w:val="left"/>
      <w:pPr>
        <w:tabs>
          <w:tab w:val="num" w:pos="1440"/>
        </w:tabs>
        <w:ind w:left="1440" w:hanging="360"/>
      </w:pPr>
      <w:rPr>
        <w:rFonts w:ascii="Times New Roman" w:hAnsi="Times New Roman" w:cs="Times New Roman" w:hint="default"/>
      </w:rPr>
    </w:lvl>
    <w:lvl w:ilvl="2" w:tplc="C6903146">
      <w:start w:val="1"/>
      <w:numFmt w:val="bullet"/>
      <w:lvlText w:val="-"/>
      <w:lvlJc w:val="left"/>
      <w:pPr>
        <w:tabs>
          <w:tab w:val="num" w:pos="2160"/>
        </w:tabs>
        <w:ind w:left="2160" w:hanging="360"/>
      </w:pPr>
      <w:rPr>
        <w:rFonts w:ascii="Times New Roman" w:hAnsi="Times New Roman" w:cs="Times New Roman" w:hint="default"/>
      </w:rPr>
    </w:lvl>
    <w:lvl w:ilvl="3" w:tplc="AFB08B30">
      <w:start w:val="1"/>
      <w:numFmt w:val="bullet"/>
      <w:lvlText w:val="-"/>
      <w:lvlJc w:val="left"/>
      <w:pPr>
        <w:tabs>
          <w:tab w:val="num" w:pos="2880"/>
        </w:tabs>
        <w:ind w:left="2880" w:hanging="360"/>
      </w:pPr>
      <w:rPr>
        <w:rFonts w:ascii="Times New Roman" w:hAnsi="Times New Roman" w:cs="Times New Roman" w:hint="default"/>
      </w:rPr>
    </w:lvl>
    <w:lvl w:ilvl="4" w:tplc="4A0E49BC">
      <w:start w:val="1"/>
      <w:numFmt w:val="bullet"/>
      <w:lvlText w:val="-"/>
      <w:lvlJc w:val="left"/>
      <w:pPr>
        <w:tabs>
          <w:tab w:val="num" w:pos="3600"/>
        </w:tabs>
        <w:ind w:left="3600" w:hanging="360"/>
      </w:pPr>
      <w:rPr>
        <w:rFonts w:ascii="Times New Roman" w:hAnsi="Times New Roman" w:cs="Times New Roman" w:hint="default"/>
      </w:rPr>
    </w:lvl>
    <w:lvl w:ilvl="5" w:tplc="3A6CC756">
      <w:start w:val="1"/>
      <w:numFmt w:val="bullet"/>
      <w:lvlText w:val="-"/>
      <w:lvlJc w:val="left"/>
      <w:pPr>
        <w:tabs>
          <w:tab w:val="num" w:pos="4320"/>
        </w:tabs>
        <w:ind w:left="4320" w:hanging="360"/>
      </w:pPr>
      <w:rPr>
        <w:rFonts w:ascii="Times New Roman" w:hAnsi="Times New Roman" w:cs="Times New Roman" w:hint="default"/>
      </w:rPr>
    </w:lvl>
    <w:lvl w:ilvl="6" w:tplc="BD669E7A">
      <w:start w:val="1"/>
      <w:numFmt w:val="bullet"/>
      <w:lvlText w:val="-"/>
      <w:lvlJc w:val="left"/>
      <w:pPr>
        <w:tabs>
          <w:tab w:val="num" w:pos="5040"/>
        </w:tabs>
        <w:ind w:left="5040" w:hanging="360"/>
      </w:pPr>
      <w:rPr>
        <w:rFonts w:ascii="Times New Roman" w:hAnsi="Times New Roman" w:cs="Times New Roman" w:hint="default"/>
      </w:rPr>
    </w:lvl>
    <w:lvl w:ilvl="7" w:tplc="5DACF0A2">
      <w:start w:val="1"/>
      <w:numFmt w:val="bullet"/>
      <w:lvlText w:val="-"/>
      <w:lvlJc w:val="left"/>
      <w:pPr>
        <w:tabs>
          <w:tab w:val="num" w:pos="5760"/>
        </w:tabs>
        <w:ind w:left="5760" w:hanging="360"/>
      </w:pPr>
      <w:rPr>
        <w:rFonts w:ascii="Times New Roman" w:hAnsi="Times New Roman" w:cs="Times New Roman" w:hint="default"/>
      </w:rPr>
    </w:lvl>
    <w:lvl w:ilvl="8" w:tplc="08CAAB6C">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1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D7C62EA"/>
    <w:multiLevelType w:val="hybridMultilevel"/>
    <w:tmpl w:val="91D65770"/>
    <w:lvl w:ilvl="0" w:tplc="6CD23E82">
      <w:start w:val="1"/>
      <w:numFmt w:val="decimal"/>
      <w:lvlText w:val="Imagen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5">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1">
    <w:nsid w:val="4E141406"/>
    <w:multiLevelType w:val="hybridMultilevel"/>
    <w:tmpl w:val="B6E4E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10"/>
  </w:num>
  <w:num w:numId="4">
    <w:abstractNumId w:val="12"/>
  </w:num>
  <w:num w:numId="5">
    <w:abstractNumId w:val="28"/>
  </w:num>
  <w:num w:numId="6">
    <w:abstractNumId w:val="8"/>
  </w:num>
  <w:num w:numId="7">
    <w:abstractNumId w:val="5"/>
  </w:num>
  <w:num w:numId="8">
    <w:abstractNumId w:val="32"/>
  </w:num>
  <w:num w:numId="9">
    <w:abstractNumId w:val="24"/>
  </w:num>
  <w:num w:numId="10">
    <w:abstractNumId w:val="18"/>
  </w:num>
  <w:num w:numId="11">
    <w:abstractNumId w:val="17"/>
  </w:num>
  <w:num w:numId="12">
    <w:abstractNumId w:val="36"/>
  </w:num>
  <w:num w:numId="13">
    <w:abstractNumId w:val="6"/>
  </w:num>
  <w:num w:numId="14">
    <w:abstractNumId w:val="27"/>
  </w:num>
  <w:num w:numId="15">
    <w:abstractNumId w:val="14"/>
  </w:num>
  <w:num w:numId="16">
    <w:abstractNumId w:val="34"/>
  </w:num>
  <w:num w:numId="17">
    <w:abstractNumId w:val="26"/>
  </w:num>
  <w:num w:numId="18">
    <w:abstractNumId w:val="23"/>
  </w:num>
  <w:num w:numId="19">
    <w:abstractNumId w:val="29"/>
  </w:num>
  <w:num w:numId="20">
    <w:abstractNumId w:val="7"/>
  </w:num>
  <w:num w:numId="21">
    <w:abstractNumId w:val="33"/>
  </w:num>
  <w:num w:numId="22">
    <w:abstractNumId w:val="20"/>
  </w:num>
  <w:num w:numId="23">
    <w:abstractNumId w:val="9"/>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5"/>
  </w:num>
  <w:num w:numId="31">
    <w:abstractNumId w:val="19"/>
  </w:num>
  <w:num w:numId="32">
    <w:abstractNumId w:val="4"/>
  </w:num>
  <w:num w:numId="33">
    <w:abstractNumId w:val="1"/>
  </w:num>
  <w:num w:numId="34">
    <w:abstractNumId w:val="25"/>
  </w:num>
  <w:num w:numId="35">
    <w:abstractNumId w:val="30"/>
  </w:num>
  <w:num w:numId="36">
    <w:abstractNumId w:val="3"/>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4514">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817"/>
    <w:rsid w:val="000049AD"/>
    <w:rsid w:val="00004D8D"/>
    <w:rsid w:val="000059EB"/>
    <w:rsid w:val="00006F0C"/>
    <w:rsid w:val="00011820"/>
    <w:rsid w:val="00012958"/>
    <w:rsid w:val="000156D9"/>
    <w:rsid w:val="00017B52"/>
    <w:rsid w:val="00017F0A"/>
    <w:rsid w:val="00020780"/>
    <w:rsid w:val="00022ED1"/>
    <w:rsid w:val="0002317E"/>
    <w:rsid w:val="00023A68"/>
    <w:rsid w:val="000269CE"/>
    <w:rsid w:val="00027867"/>
    <w:rsid w:val="00031FB5"/>
    <w:rsid w:val="00033347"/>
    <w:rsid w:val="00042C01"/>
    <w:rsid w:val="00044AA7"/>
    <w:rsid w:val="0004527F"/>
    <w:rsid w:val="00051FEF"/>
    <w:rsid w:val="00052402"/>
    <w:rsid w:val="0005387B"/>
    <w:rsid w:val="00054473"/>
    <w:rsid w:val="00054B69"/>
    <w:rsid w:val="00055433"/>
    <w:rsid w:val="000567B7"/>
    <w:rsid w:val="00065085"/>
    <w:rsid w:val="00065BEB"/>
    <w:rsid w:val="00072B9A"/>
    <w:rsid w:val="00073EA8"/>
    <w:rsid w:val="000761D8"/>
    <w:rsid w:val="00082A88"/>
    <w:rsid w:val="00083E7D"/>
    <w:rsid w:val="00084E3B"/>
    <w:rsid w:val="0008775D"/>
    <w:rsid w:val="00091151"/>
    <w:rsid w:val="00091CA6"/>
    <w:rsid w:val="0009264B"/>
    <w:rsid w:val="0009434A"/>
    <w:rsid w:val="000A19AD"/>
    <w:rsid w:val="000A41DE"/>
    <w:rsid w:val="000A7CB2"/>
    <w:rsid w:val="000B03AA"/>
    <w:rsid w:val="000B0545"/>
    <w:rsid w:val="000B7506"/>
    <w:rsid w:val="000C1CA8"/>
    <w:rsid w:val="000C4595"/>
    <w:rsid w:val="000C5562"/>
    <w:rsid w:val="000C5DA9"/>
    <w:rsid w:val="000D18B2"/>
    <w:rsid w:val="000D3FD3"/>
    <w:rsid w:val="000D5FED"/>
    <w:rsid w:val="000F1314"/>
    <w:rsid w:val="000F543E"/>
    <w:rsid w:val="000F6783"/>
    <w:rsid w:val="0010043C"/>
    <w:rsid w:val="0010116B"/>
    <w:rsid w:val="00106D18"/>
    <w:rsid w:val="00110FB2"/>
    <w:rsid w:val="001165B1"/>
    <w:rsid w:val="00121B05"/>
    <w:rsid w:val="00124301"/>
    <w:rsid w:val="001246C5"/>
    <w:rsid w:val="001306E4"/>
    <w:rsid w:val="001360A7"/>
    <w:rsid w:val="00140C28"/>
    <w:rsid w:val="00140D6C"/>
    <w:rsid w:val="00143C49"/>
    <w:rsid w:val="0014402B"/>
    <w:rsid w:val="00147885"/>
    <w:rsid w:val="00150FB6"/>
    <w:rsid w:val="00161A50"/>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373B4"/>
    <w:rsid w:val="00243CBE"/>
    <w:rsid w:val="00245C9A"/>
    <w:rsid w:val="0025072C"/>
    <w:rsid w:val="00255232"/>
    <w:rsid w:val="00255D17"/>
    <w:rsid w:val="00264F2F"/>
    <w:rsid w:val="002737C5"/>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A84"/>
    <w:rsid w:val="002C6E76"/>
    <w:rsid w:val="002D2585"/>
    <w:rsid w:val="002D3C80"/>
    <w:rsid w:val="002D3CFD"/>
    <w:rsid w:val="002D52F7"/>
    <w:rsid w:val="002E0E9E"/>
    <w:rsid w:val="002E1FC6"/>
    <w:rsid w:val="002E363B"/>
    <w:rsid w:val="002F253B"/>
    <w:rsid w:val="002F63B8"/>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6603"/>
    <w:rsid w:val="0034762D"/>
    <w:rsid w:val="00352B13"/>
    <w:rsid w:val="00355382"/>
    <w:rsid w:val="00355890"/>
    <w:rsid w:val="00357FA6"/>
    <w:rsid w:val="003605C8"/>
    <w:rsid w:val="003608BE"/>
    <w:rsid w:val="00363E0C"/>
    <w:rsid w:val="00373A31"/>
    <w:rsid w:val="00376F14"/>
    <w:rsid w:val="00377F08"/>
    <w:rsid w:val="00382717"/>
    <w:rsid w:val="00384169"/>
    <w:rsid w:val="0038428F"/>
    <w:rsid w:val="00386B08"/>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941"/>
    <w:rsid w:val="003C4162"/>
    <w:rsid w:val="003D207A"/>
    <w:rsid w:val="003D5961"/>
    <w:rsid w:val="003E1079"/>
    <w:rsid w:val="003E188E"/>
    <w:rsid w:val="003E2651"/>
    <w:rsid w:val="003E7FF5"/>
    <w:rsid w:val="003F06E7"/>
    <w:rsid w:val="003F5331"/>
    <w:rsid w:val="00405ED3"/>
    <w:rsid w:val="00406D80"/>
    <w:rsid w:val="00407ACF"/>
    <w:rsid w:val="004112E7"/>
    <w:rsid w:val="00411A3A"/>
    <w:rsid w:val="00420484"/>
    <w:rsid w:val="0042184D"/>
    <w:rsid w:val="00426D85"/>
    <w:rsid w:val="004336D5"/>
    <w:rsid w:val="00433EFE"/>
    <w:rsid w:val="004406F2"/>
    <w:rsid w:val="00442DFE"/>
    <w:rsid w:val="00443438"/>
    <w:rsid w:val="004436E6"/>
    <w:rsid w:val="00445F41"/>
    <w:rsid w:val="00446CEF"/>
    <w:rsid w:val="00447191"/>
    <w:rsid w:val="004539EF"/>
    <w:rsid w:val="0046217B"/>
    <w:rsid w:val="004665C6"/>
    <w:rsid w:val="00467F18"/>
    <w:rsid w:val="00467F74"/>
    <w:rsid w:val="0047216D"/>
    <w:rsid w:val="00473CE1"/>
    <w:rsid w:val="00473D54"/>
    <w:rsid w:val="004749CA"/>
    <w:rsid w:val="0048200F"/>
    <w:rsid w:val="00482420"/>
    <w:rsid w:val="00482C3C"/>
    <w:rsid w:val="004862F3"/>
    <w:rsid w:val="0049009A"/>
    <w:rsid w:val="00492666"/>
    <w:rsid w:val="0049402F"/>
    <w:rsid w:val="00495D74"/>
    <w:rsid w:val="00496CF5"/>
    <w:rsid w:val="004A2DFB"/>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7828"/>
    <w:rsid w:val="004F2071"/>
    <w:rsid w:val="004F4E24"/>
    <w:rsid w:val="0051089C"/>
    <w:rsid w:val="00513072"/>
    <w:rsid w:val="0051485D"/>
    <w:rsid w:val="0051604D"/>
    <w:rsid w:val="005215BB"/>
    <w:rsid w:val="00521D64"/>
    <w:rsid w:val="00524558"/>
    <w:rsid w:val="005249DA"/>
    <w:rsid w:val="00536AB4"/>
    <w:rsid w:val="00540E5E"/>
    <w:rsid w:val="00544243"/>
    <w:rsid w:val="005462BC"/>
    <w:rsid w:val="00547849"/>
    <w:rsid w:val="005515A9"/>
    <w:rsid w:val="00553FB9"/>
    <w:rsid w:val="00562517"/>
    <w:rsid w:val="00563581"/>
    <w:rsid w:val="00574594"/>
    <w:rsid w:val="0057463A"/>
    <w:rsid w:val="00576BAF"/>
    <w:rsid w:val="00577766"/>
    <w:rsid w:val="00586459"/>
    <w:rsid w:val="0058779D"/>
    <w:rsid w:val="00592670"/>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0FB"/>
    <w:rsid w:val="006646C0"/>
    <w:rsid w:val="00677B8C"/>
    <w:rsid w:val="006822BD"/>
    <w:rsid w:val="0069019E"/>
    <w:rsid w:val="00691476"/>
    <w:rsid w:val="00694330"/>
    <w:rsid w:val="00696279"/>
    <w:rsid w:val="006A1416"/>
    <w:rsid w:val="006A21D1"/>
    <w:rsid w:val="006A3AC6"/>
    <w:rsid w:val="006B0241"/>
    <w:rsid w:val="006B1200"/>
    <w:rsid w:val="006B2767"/>
    <w:rsid w:val="006C16E6"/>
    <w:rsid w:val="006C1A9C"/>
    <w:rsid w:val="006D2951"/>
    <w:rsid w:val="006D515C"/>
    <w:rsid w:val="006D73C4"/>
    <w:rsid w:val="006D7763"/>
    <w:rsid w:val="006E2978"/>
    <w:rsid w:val="006E378D"/>
    <w:rsid w:val="006E3B21"/>
    <w:rsid w:val="006F07EF"/>
    <w:rsid w:val="006F1CC4"/>
    <w:rsid w:val="006F56EC"/>
    <w:rsid w:val="006F6301"/>
    <w:rsid w:val="00700B29"/>
    <w:rsid w:val="00701FF5"/>
    <w:rsid w:val="007203EC"/>
    <w:rsid w:val="007240C7"/>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47B"/>
    <w:rsid w:val="00793FAE"/>
    <w:rsid w:val="007954A4"/>
    <w:rsid w:val="00796E0A"/>
    <w:rsid w:val="007A3A65"/>
    <w:rsid w:val="007A672B"/>
    <w:rsid w:val="007B22DD"/>
    <w:rsid w:val="007C174B"/>
    <w:rsid w:val="007C359A"/>
    <w:rsid w:val="007C457E"/>
    <w:rsid w:val="007D33F1"/>
    <w:rsid w:val="007D3710"/>
    <w:rsid w:val="007D5FEA"/>
    <w:rsid w:val="007D6BE3"/>
    <w:rsid w:val="007E2200"/>
    <w:rsid w:val="007E76F6"/>
    <w:rsid w:val="007F3747"/>
    <w:rsid w:val="007F5816"/>
    <w:rsid w:val="008013C6"/>
    <w:rsid w:val="00806C4C"/>
    <w:rsid w:val="0080740E"/>
    <w:rsid w:val="00807530"/>
    <w:rsid w:val="00810D71"/>
    <w:rsid w:val="008112D1"/>
    <w:rsid w:val="008142F9"/>
    <w:rsid w:val="00816B8B"/>
    <w:rsid w:val="008213F3"/>
    <w:rsid w:val="008215CE"/>
    <w:rsid w:val="00825873"/>
    <w:rsid w:val="0082605A"/>
    <w:rsid w:val="0082674C"/>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8B6"/>
    <w:rsid w:val="008902DB"/>
    <w:rsid w:val="00890D68"/>
    <w:rsid w:val="008965E0"/>
    <w:rsid w:val="00897440"/>
    <w:rsid w:val="00897DDE"/>
    <w:rsid w:val="008A3014"/>
    <w:rsid w:val="008A4FE4"/>
    <w:rsid w:val="008A7FC5"/>
    <w:rsid w:val="008B0A38"/>
    <w:rsid w:val="008B271B"/>
    <w:rsid w:val="008B5B90"/>
    <w:rsid w:val="008B7235"/>
    <w:rsid w:val="008B7D24"/>
    <w:rsid w:val="008C53F3"/>
    <w:rsid w:val="008C78E0"/>
    <w:rsid w:val="008D1728"/>
    <w:rsid w:val="008D260C"/>
    <w:rsid w:val="008D3014"/>
    <w:rsid w:val="008D6132"/>
    <w:rsid w:val="008D6953"/>
    <w:rsid w:val="008E514F"/>
    <w:rsid w:val="008E7811"/>
    <w:rsid w:val="008F27B8"/>
    <w:rsid w:val="008F4530"/>
    <w:rsid w:val="008F46AD"/>
    <w:rsid w:val="009007F1"/>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520B1"/>
    <w:rsid w:val="00962104"/>
    <w:rsid w:val="00965018"/>
    <w:rsid w:val="0097029A"/>
    <w:rsid w:val="00974CCA"/>
    <w:rsid w:val="009764B0"/>
    <w:rsid w:val="009771A6"/>
    <w:rsid w:val="00977AA5"/>
    <w:rsid w:val="00984CFE"/>
    <w:rsid w:val="00990204"/>
    <w:rsid w:val="0099294D"/>
    <w:rsid w:val="00993AEC"/>
    <w:rsid w:val="00995510"/>
    <w:rsid w:val="00996950"/>
    <w:rsid w:val="009974FB"/>
    <w:rsid w:val="009A0F23"/>
    <w:rsid w:val="009A37F6"/>
    <w:rsid w:val="009B08CB"/>
    <w:rsid w:val="009B2162"/>
    <w:rsid w:val="009B6082"/>
    <w:rsid w:val="009B6832"/>
    <w:rsid w:val="009C0E6B"/>
    <w:rsid w:val="009D0470"/>
    <w:rsid w:val="009D4ABC"/>
    <w:rsid w:val="009D5AF8"/>
    <w:rsid w:val="009E0D3E"/>
    <w:rsid w:val="009E73F4"/>
    <w:rsid w:val="009F02F3"/>
    <w:rsid w:val="009F2184"/>
    <w:rsid w:val="009F4873"/>
    <w:rsid w:val="009F4D3F"/>
    <w:rsid w:val="009F721A"/>
    <w:rsid w:val="00A00149"/>
    <w:rsid w:val="00A00CBA"/>
    <w:rsid w:val="00A06DFB"/>
    <w:rsid w:val="00A10B3B"/>
    <w:rsid w:val="00A17CAD"/>
    <w:rsid w:val="00A21E43"/>
    <w:rsid w:val="00A22010"/>
    <w:rsid w:val="00A22516"/>
    <w:rsid w:val="00A2687F"/>
    <w:rsid w:val="00A360A6"/>
    <w:rsid w:val="00A40DC8"/>
    <w:rsid w:val="00A41907"/>
    <w:rsid w:val="00A532A1"/>
    <w:rsid w:val="00A60E7B"/>
    <w:rsid w:val="00A62F13"/>
    <w:rsid w:val="00A67436"/>
    <w:rsid w:val="00A726CC"/>
    <w:rsid w:val="00A773CF"/>
    <w:rsid w:val="00A80F4E"/>
    <w:rsid w:val="00A84E34"/>
    <w:rsid w:val="00A84EC9"/>
    <w:rsid w:val="00A90332"/>
    <w:rsid w:val="00A93610"/>
    <w:rsid w:val="00A93B02"/>
    <w:rsid w:val="00A93E2F"/>
    <w:rsid w:val="00AA3DFD"/>
    <w:rsid w:val="00AA6361"/>
    <w:rsid w:val="00AA771C"/>
    <w:rsid w:val="00AB12EC"/>
    <w:rsid w:val="00AB2F1E"/>
    <w:rsid w:val="00AB5CAB"/>
    <w:rsid w:val="00AB7720"/>
    <w:rsid w:val="00AC465B"/>
    <w:rsid w:val="00AF0BC8"/>
    <w:rsid w:val="00AF7873"/>
    <w:rsid w:val="00B00C7D"/>
    <w:rsid w:val="00B03934"/>
    <w:rsid w:val="00B042D4"/>
    <w:rsid w:val="00B06D6E"/>
    <w:rsid w:val="00B112EC"/>
    <w:rsid w:val="00B14AE8"/>
    <w:rsid w:val="00B27A51"/>
    <w:rsid w:val="00B32469"/>
    <w:rsid w:val="00B4552C"/>
    <w:rsid w:val="00B56446"/>
    <w:rsid w:val="00B5749E"/>
    <w:rsid w:val="00B61923"/>
    <w:rsid w:val="00B62627"/>
    <w:rsid w:val="00B641CA"/>
    <w:rsid w:val="00B6458A"/>
    <w:rsid w:val="00B64FFA"/>
    <w:rsid w:val="00B66893"/>
    <w:rsid w:val="00B67D53"/>
    <w:rsid w:val="00B7265B"/>
    <w:rsid w:val="00B8331B"/>
    <w:rsid w:val="00B83375"/>
    <w:rsid w:val="00B834D3"/>
    <w:rsid w:val="00B8645B"/>
    <w:rsid w:val="00B9213F"/>
    <w:rsid w:val="00B9326C"/>
    <w:rsid w:val="00B94088"/>
    <w:rsid w:val="00B969EF"/>
    <w:rsid w:val="00B96DF4"/>
    <w:rsid w:val="00BB124D"/>
    <w:rsid w:val="00BB295F"/>
    <w:rsid w:val="00BB2F2F"/>
    <w:rsid w:val="00BB2FC4"/>
    <w:rsid w:val="00BB691D"/>
    <w:rsid w:val="00BC0700"/>
    <w:rsid w:val="00BC0AF8"/>
    <w:rsid w:val="00BC0D9C"/>
    <w:rsid w:val="00BC181E"/>
    <w:rsid w:val="00BC2953"/>
    <w:rsid w:val="00BC45FC"/>
    <w:rsid w:val="00BC4969"/>
    <w:rsid w:val="00BD0BD8"/>
    <w:rsid w:val="00BD2A7A"/>
    <w:rsid w:val="00BD373A"/>
    <w:rsid w:val="00BD3EB4"/>
    <w:rsid w:val="00BE3326"/>
    <w:rsid w:val="00BF0964"/>
    <w:rsid w:val="00BF3117"/>
    <w:rsid w:val="00BF467A"/>
    <w:rsid w:val="00C014DA"/>
    <w:rsid w:val="00C02E58"/>
    <w:rsid w:val="00C069D0"/>
    <w:rsid w:val="00C112D1"/>
    <w:rsid w:val="00C12BFD"/>
    <w:rsid w:val="00C13FED"/>
    <w:rsid w:val="00C15F5D"/>
    <w:rsid w:val="00C16D1C"/>
    <w:rsid w:val="00C20219"/>
    <w:rsid w:val="00C218EB"/>
    <w:rsid w:val="00C24640"/>
    <w:rsid w:val="00C34749"/>
    <w:rsid w:val="00C348B3"/>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75E77"/>
    <w:rsid w:val="00C82AB9"/>
    <w:rsid w:val="00C82FD6"/>
    <w:rsid w:val="00C927CE"/>
    <w:rsid w:val="00C946F1"/>
    <w:rsid w:val="00CA427B"/>
    <w:rsid w:val="00CA4631"/>
    <w:rsid w:val="00CB2C49"/>
    <w:rsid w:val="00CB2C97"/>
    <w:rsid w:val="00CB64F6"/>
    <w:rsid w:val="00CC19C4"/>
    <w:rsid w:val="00CC2D7D"/>
    <w:rsid w:val="00CD1330"/>
    <w:rsid w:val="00CD39E6"/>
    <w:rsid w:val="00CD58F5"/>
    <w:rsid w:val="00CE37A4"/>
    <w:rsid w:val="00CE3990"/>
    <w:rsid w:val="00CE513F"/>
    <w:rsid w:val="00CF1A93"/>
    <w:rsid w:val="00D039D2"/>
    <w:rsid w:val="00D0730F"/>
    <w:rsid w:val="00D141FA"/>
    <w:rsid w:val="00D1526F"/>
    <w:rsid w:val="00D20148"/>
    <w:rsid w:val="00D20183"/>
    <w:rsid w:val="00D2126D"/>
    <w:rsid w:val="00D240EF"/>
    <w:rsid w:val="00D264D6"/>
    <w:rsid w:val="00D36360"/>
    <w:rsid w:val="00D40CB0"/>
    <w:rsid w:val="00D444F3"/>
    <w:rsid w:val="00D50F61"/>
    <w:rsid w:val="00D5128B"/>
    <w:rsid w:val="00D552A3"/>
    <w:rsid w:val="00D55B62"/>
    <w:rsid w:val="00D55BED"/>
    <w:rsid w:val="00D617AC"/>
    <w:rsid w:val="00D63163"/>
    <w:rsid w:val="00D661E1"/>
    <w:rsid w:val="00D66735"/>
    <w:rsid w:val="00D66A36"/>
    <w:rsid w:val="00D715B3"/>
    <w:rsid w:val="00D746BD"/>
    <w:rsid w:val="00D835FF"/>
    <w:rsid w:val="00D90C8E"/>
    <w:rsid w:val="00D94695"/>
    <w:rsid w:val="00D94BCD"/>
    <w:rsid w:val="00DA1913"/>
    <w:rsid w:val="00DA1F38"/>
    <w:rsid w:val="00DB2924"/>
    <w:rsid w:val="00DB499B"/>
    <w:rsid w:val="00DB7763"/>
    <w:rsid w:val="00DC34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79A0"/>
    <w:rsid w:val="00E57CB6"/>
    <w:rsid w:val="00E60B30"/>
    <w:rsid w:val="00E60DA0"/>
    <w:rsid w:val="00E64537"/>
    <w:rsid w:val="00E645EA"/>
    <w:rsid w:val="00E651CC"/>
    <w:rsid w:val="00E65C3D"/>
    <w:rsid w:val="00E65EA6"/>
    <w:rsid w:val="00E70E72"/>
    <w:rsid w:val="00E741B8"/>
    <w:rsid w:val="00E821E3"/>
    <w:rsid w:val="00E84456"/>
    <w:rsid w:val="00E868D3"/>
    <w:rsid w:val="00E95574"/>
    <w:rsid w:val="00EA16FD"/>
    <w:rsid w:val="00EA1EA9"/>
    <w:rsid w:val="00EA6588"/>
    <w:rsid w:val="00EA76C1"/>
    <w:rsid w:val="00EA7B1B"/>
    <w:rsid w:val="00EB26BE"/>
    <w:rsid w:val="00EB35D4"/>
    <w:rsid w:val="00EB4F2B"/>
    <w:rsid w:val="00EB54E4"/>
    <w:rsid w:val="00EC0A0F"/>
    <w:rsid w:val="00EC3215"/>
    <w:rsid w:val="00EC352F"/>
    <w:rsid w:val="00EC4FAF"/>
    <w:rsid w:val="00ED20B2"/>
    <w:rsid w:val="00ED35D2"/>
    <w:rsid w:val="00ED674C"/>
    <w:rsid w:val="00ED6CA8"/>
    <w:rsid w:val="00ED74B5"/>
    <w:rsid w:val="00EE6AD1"/>
    <w:rsid w:val="00EE74D6"/>
    <w:rsid w:val="00EF0D4F"/>
    <w:rsid w:val="00EF37F3"/>
    <w:rsid w:val="00EF3A72"/>
    <w:rsid w:val="00EF5F92"/>
    <w:rsid w:val="00EF63A6"/>
    <w:rsid w:val="00EF75C6"/>
    <w:rsid w:val="00F04129"/>
    <w:rsid w:val="00F12901"/>
    <w:rsid w:val="00F166E0"/>
    <w:rsid w:val="00F17779"/>
    <w:rsid w:val="00F2310C"/>
    <w:rsid w:val="00F24C51"/>
    <w:rsid w:val="00F34326"/>
    <w:rsid w:val="00F352AD"/>
    <w:rsid w:val="00F35D9D"/>
    <w:rsid w:val="00F4484C"/>
    <w:rsid w:val="00F45C9C"/>
    <w:rsid w:val="00F50AD5"/>
    <w:rsid w:val="00F51020"/>
    <w:rsid w:val="00F52C7B"/>
    <w:rsid w:val="00F53B05"/>
    <w:rsid w:val="00F600A0"/>
    <w:rsid w:val="00F7249B"/>
    <w:rsid w:val="00F755A1"/>
    <w:rsid w:val="00F77D8F"/>
    <w:rsid w:val="00F8343C"/>
    <w:rsid w:val="00F86711"/>
    <w:rsid w:val="00F86B5C"/>
    <w:rsid w:val="00F9031C"/>
    <w:rsid w:val="00F92627"/>
    <w:rsid w:val="00F948DE"/>
    <w:rsid w:val="00F94ECE"/>
    <w:rsid w:val="00F95BEC"/>
    <w:rsid w:val="00FA0916"/>
    <w:rsid w:val="00FA3ABB"/>
    <w:rsid w:val="00FA765E"/>
    <w:rsid w:val="00FB3377"/>
    <w:rsid w:val="00FB3ED6"/>
    <w:rsid w:val="00FB56AD"/>
    <w:rsid w:val="00FC012F"/>
    <w:rsid w:val="00FC5613"/>
    <w:rsid w:val="00FD31DC"/>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BC181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06182543">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278991127">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00789641">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16323180">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71243458">
      <w:bodyDiv w:val="1"/>
      <w:marLeft w:val="0"/>
      <w:marRight w:val="0"/>
      <w:marTop w:val="0"/>
      <w:marBottom w:val="0"/>
      <w:divBdr>
        <w:top w:val="none" w:sz="0" w:space="0" w:color="auto"/>
        <w:left w:val="none" w:sz="0" w:space="0" w:color="auto"/>
        <w:bottom w:val="none" w:sz="0" w:space="0" w:color="auto"/>
        <w:right w:val="none" w:sz="0" w:space="0" w:color="auto"/>
      </w:divBdr>
      <w:divsChild>
        <w:div w:id="942961585">
          <w:marLeft w:val="0"/>
          <w:marRight w:val="0"/>
          <w:marTop w:val="0"/>
          <w:marBottom w:val="0"/>
          <w:divBdr>
            <w:top w:val="none" w:sz="0" w:space="0" w:color="auto"/>
            <w:left w:val="none" w:sz="0" w:space="0" w:color="auto"/>
            <w:bottom w:val="none" w:sz="0" w:space="0" w:color="auto"/>
            <w:right w:val="none" w:sz="0" w:space="0" w:color="auto"/>
          </w:divBdr>
        </w:div>
        <w:div w:id="2067488160">
          <w:marLeft w:val="0"/>
          <w:marRight w:val="0"/>
          <w:marTop w:val="0"/>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15036437">
      <w:bodyDiv w:val="1"/>
      <w:marLeft w:val="0"/>
      <w:marRight w:val="0"/>
      <w:marTop w:val="0"/>
      <w:marBottom w:val="0"/>
      <w:divBdr>
        <w:top w:val="none" w:sz="0" w:space="0" w:color="auto"/>
        <w:left w:val="none" w:sz="0" w:space="0" w:color="auto"/>
        <w:bottom w:val="none" w:sz="0" w:space="0" w:color="auto"/>
        <w:right w:val="none" w:sz="0" w:space="0" w:color="auto"/>
      </w:divBdr>
      <w:divsChild>
        <w:div w:id="1098520076">
          <w:marLeft w:val="0"/>
          <w:marRight w:val="0"/>
          <w:marTop w:val="0"/>
          <w:marBottom w:val="0"/>
          <w:divBdr>
            <w:top w:val="none" w:sz="0" w:space="0" w:color="auto"/>
            <w:left w:val="none" w:sz="0" w:space="0" w:color="auto"/>
            <w:bottom w:val="none" w:sz="0" w:space="0" w:color="auto"/>
            <w:right w:val="none" w:sz="0" w:space="0" w:color="auto"/>
          </w:divBdr>
        </w:div>
        <w:div w:id="1481120950">
          <w:marLeft w:val="0"/>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21"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D9B39-945C-4344-A866-3801BBBD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3</Pages>
  <Words>493</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3</cp:revision>
  <cp:lastPrinted>2009-03-27T09:16:00Z</cp:lastPrinted>
  <dcterms:created xsi:type="dcterms:W3CDTF">2017-05-10T07:33:00Z</dcterms:created>
  <dcterms:modified xsi:type="dcterms:W3CDTF">2017-05-10T07:41:00Z</dcterms:modified>
</cp:coreProperties>
</file>