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B1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AB1777">
                    <w:rPr>
                      <w:rFonts w:ascii="Arial" w:hAnsi="Arial" w:cs="Arial"/>
                      <w:sz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004817" w:rsidRDefault="00AB177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Факс  </w:t>
                  </w:r>
                  <w:bookmarkStart w:id="0" w:name="_GoBack"/>
                  <w:bookmarkEnd w:id="0"/>
                  <w:r w:rsidR="00004817">
                    <w:rPr>
                      <w:rFonts w:ascii="Arial" w:hAnsi="Arial" w:cs="Arial"/>
                      <w:sz w:val="16"/>
                      <w:lang w:val="ru"/>
                    </w:rPr>
                    <w:t>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8267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Май 2017 г.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C181E" w:rsidRDefault="00701FF5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Концерн Weinig на LIGNA 2017: премьера нового Powermat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color w:val="FF99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"/>
        </w:rPr>
        <w:t>Один из главных центров внимания на выставочном стенде концерна Weinig — мировая премьера нового Powermat. Посетители смогут увидеть в работе этот высокопроизводительный строгально-калевочный станок, отличающейся дизайном, используемым для маскировки автомобильных прототипов. Данный Powermat может похвастаться многочисленными новшествами, которые уже больше увеличивают наш технологический отрыв.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Инновационное решение с многочисленными изюминками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Одна из особенностей нового Powermat состоит в большом количестве улучшений процесса регулировки и настройки станка. Как ранее на моделях Powermat 700 и Powermat 1500, здесь также последовательно реализована концепция управления Comfort Set: ручные регулировки, для которых не требуются инструменты, а также элементы с ЧПУ гарантируют быструю, удобную и надежную наладку.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Новая технология контропор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Кроме того, новшества ожидают гостей и в области шпинделей, так как на этом станке значительно упростилась работа с новой гидравлической контропорой. Разработчикам также удалось заметно оптимизировать сам процесс наладки. Заслуга в этом принадлежит </w:t>
      </w:r>
      <w:r>
        <w:rPr>
          <w:rFonts w:ascii="Arial" w:hAnsi="Arial" w:cs="Arial"/>
          <w:sz w:val="22"/>
          <w:szCs w:val="22"/>
          <w:lang w:val="ru"/>
        </w:rPr>
        <w:lastRenderedPageBreak/>
        <w:t>удобному в использовании принципу HydroLock. Помимо этого, гидравлическая контропора оснащена автоматическим зажимным устройством, благодаря чему радиальное перемещение шпинделя теперь возможно при закрытом кожухе.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Новая система джойтирования</w:t>
      </w:r>
    </w:p>
    <w:p w:rsidR="00346603" w:rsidRPr="00346603" w:rsidRDefault="002C6A84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На новом станке Powermat больше не существует отличий в прямом джойнтере для инструментов с креплением PowerLock и гидроинструментов. Вместо этого можно использовать одинаковый прямой джойнтер для инструментов диаметром до 180 мм. Кроме того, в будущем прямые джойнтеры, как и профильные, будут синхронно двигаться на всех шпинделях, следуя за шпинделем при его радиальном перемещении. Отсутствие необходимости в дополнительной ручной регулировки означает колоссальное облегчение труда для оператора. Более того, теперь профильные джойнтеры автоматически зажимаются, а работать с ними можно с передней стороны станка.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keepNext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Автоматическая регулировка при закрытом кожухе</w:t>
      </w:r>
    </w:p>
    <w:p w:rsidR="00346603" w:rsidRDefault="00E65EA6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Уравнение «время = деньги» действует не только в случае станков для крупных производств. Поэтому так велико преимущество того, что регулировки можно выполнять при закрытом кожухе, то есть на работающем станке. К тому же такое решение также повышает уровень безопасности для оператора. Новый Powermat обладает многими возможностями для изменения размеров на работающем станке: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боковые прижимные ролики втяжного устройства с 4-валиками имеют числовое программное управление и могут автоматически позиционироваться с учетом ширины детали;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боковые направляющие линейки после левого шпинделя имеют массивную конструкцию (рассчитаны на подачу 100 м/мин) и также оснащены осями с ЧПУ для автоматиче</w:t>
      </w:r>
      <w:r>
        <w:rPr>
          <w:rFonts w:ascii="Arial" w:hAnsi="Arial" w:cs="Arial"/>
          <w:lang w:val="ru"/>
        </w:rPr>
        <w:lastRenderedPageBreak/>
        <w:t>ского позиционирования по ширине;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джойнтеры синхронно перемещаются на всех шпинделях и следуют за шпинделем при его радиальной регулировке;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гидравлическая контропора оснащена автоматическим зажимным устройствам для радиального позиционирования шпинделя (например, дополнительного позиционирования после нескольких операций джойнтирования) при работающем станке.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Благодаря этим новым возможностям станок Powermat обладает гигантской дополнительной ценностью с точки зрения удобства в управлении, безопасности в эксплуатации, уменьшения времени для наладки, а также качества конечной продукции.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На выставке LIGNA этот станок, интегрированный в средства механизации для подачи и выгрузки деталей, продемонстрирует в действии весь свой большой потенциал при скорости подачи до 100 м/мин. На нем будут изготавливаться шпунтовые доски, планки из MDF, а также доски с шероховатой поверхностью для обшивки внахлест. Новый Powermat поступит на рынок до конца текущего года.</w:t>
      </w:r>
    </w:p>
    <w:p w:rsidR="00411A3A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Фотография:</w:t>
      </w: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Сенсационная мировая премьера: новый Weinig Powermat с окраской для маскировки автомобильных прототипов на выставке LIGNA 2017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32"/>
          <w:szCs w:val="32"/>
        </w:rPr>
      </w:pPr>
    </w:p>
    <w:p w:rsidR="00F95BEC" w:rsidRPr="00346603" w:rsidRDefault="00F95BEC" w:rsidP="0034660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95BEC" w:rsidRPr="00346603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1B" w:rsidRDefault="008B271B">
      <w:r>
        <w:separator/>
      </w:r>
    </w:p>
  </w:endnote>
  <w:endnote w:type="continuationSeparator" w:id="0">
    <w:p w:rsidR="008B271B" w:rsidRDefault="008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AB1777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1B" w:rsidRDefault="008B271B">
      <w:r>
        <w:separator/>
      </w:r>
    </w:p>
  </w:footnote>
  <w:footnote w:type="continuationSeparator" w:id="0">
    <w:p w:rsidR="008B271B" w:rsidRDefault="008B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AB177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822BD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.5pt;height:3.5pt" o:bullet="t">
        <v:imagedata r:id="rId1" o:title=""/>
      </v:shape>
    </w:pict>
  </w:numPicBullet>
  <w:numPicBullet w:numPicBulletId="1">
    <w:pict>
      <v:shape id="_x0000_i1136" type="#_x0000_t75" style="width:3.5pt;height:3.5pt" o:bullet="t">
        <v:imagedata r:id="rId2" o:title=""/>
      </v:shape>
    </w:pict>
  </w:numPicBullet>
  <w:numPicBullet w:numPicBulletId="2">
    <w:pict>
      <v:shape id="_x0000_i1137" type="#_x0000_t75" style="width:12.2pt;height:12.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1406"/>
    <w:multiLevelType w:val="hybridMultilevel"/>
    <w:tmpl w:val="B6E4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8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0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19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A84"/>
    <w:rsid w:val="002C6E76"/>
    <w:rsid w:val="002D2585"/>
    <w:rsid w:val="002D3C80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6603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07ACF"/>
    <w:rsid w:val="004112E7"/>
    <w:rsid w:val="00411A3A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92670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7B8C"/>
    <w:rsid w:val="006822BD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3B21"/>
    <w:rsid w:val="006F07EF"/>
    <w:rsid w:val="006F1CC4"/>
    <w:rsid w:val="006F56EC"/>
    <w:rsid w:val="006F6301"/>
    <w:rsid w:val="00700B29"/>
    <w:rsid w:val="00701FF5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271B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0D3E"/>
    <w:rsid w:val="009E73F4"/>
    <w:rsid w:val="009F02F3"/>
    <w:rsid w:val="009F2184"/>
    <w:rsid w:val="009F4873"/>
    <w:rsid w:val="009F4D3F"/>
    <w:rsid w:val="009F721A"/>
    <w:rsid w:val="00A00149"/>
    <w:rsid w:val="00A00CBA"/>
    <w:rsid w:val="00A06DFB"/>
    <w:rsid w:val="00A10B3B"/>
    <w:rsid w:val="00A17CAD"/>
    <w:rsid w:val="00A21E43"/>
    <w:rsid w:val="00A22010"/>
    <w:rsid w:val="00A22516"/>
    <w:rsid w:val="00A2687F"/>
    <w:rsid w:val="00A360A6"/>
    <w:rsid w:val="00A40DC8"/>
    <w:rsid w:val="00A41907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E2F"/>
    <w:rsid w:val="00AA3DFD"/>
    <w:rsid w:val="00AA6361"/>
    <w:rsid w:val="00AA771C"/>
    <w:rsid w:val="00AB12EC"/>
    <w:rsid w:val="00AB1777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34D3"/>
    <w:rsid w:val="00B8645B"/>
    <w:rsid w:val="00B9213F"/>
    <w:rsid w:val="00B9326C"/>
    <w:rsid w:val="00B94088"/>
    <w:rsid w:val="00B969EF"/>
    <w:rsid w:val="00B96DF4"/>
    <w:rsid w:val="00BB124D"/>
    <w:rsid w:val="00BB295F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A1913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65EA6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D2"/>
    <w:rsid w:val="00ED674C"/>
    <w:rsid w:val="00ED6CA8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343C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7B3F925B-35CF-46D6-A5AF-0612A1F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1481-173D-4CF5-B3BD-5BAE57A0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2017-05-10T07:33:00Z</dcterms:created>
  <dcterms:modified xsi:type="dcterms:W3CDTF">2017-05-24T09:33:00Z</dcterms:modified>
</cp:coreProperties>
</file>