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9C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Тел. </w:t>
                  </w:r>
                  <w:r w:rsidR="009C0B36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>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A72F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Июнь 2016 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Pr="00950AEA" w:rsidRDefault="000A7CB2" w:rsidP="00950A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66809" w:rsidRPr="00E94372" w:rsidRDefault="00344654" w:rsidP="00950AEA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ru"/>
        </w:rPr>
        <w:t>Тематические дни Weinig Dimter: мировая премьера нового пресса для склеивания и демонстрация новой высокоскоростной торцовочной линии</w:t>
      </w:r>
    </w:p>
    <w:p w:rsidR="00CC3237" w:rsidRDefault="00313990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ru"/>
        </w:rPr>
        <w:t xml:space="preserve">15–16 июня состоялись тематические дни WEINIG Dimter в Иллертиссене. Они привлекли немало гостей: 500 профессионалов в области деревообработки со всего мира приняли приглашение на это мероприятие, которое прошло под девизом «Обработка массивной древесины на полосе обгона». Важную роль в этом выдающемся резонансе сыграли две изюминки: во-первых, мировая премьера полностью нового пресса для склеивания ProfiPress T Next Generation. Вторым магнитом для посетителей стала комплексная высокоскоростная торцовочная линия большого размера, то есть из тех, которые все чаще можно увидеть в Иллертиссене. Благодаря впечатляющей демонстрации работы и не менее внушительным показателям производительности подразделение раскроя концерна Weinig смогло удовлетворить ожидания публики относительно обеих новых разработок, одновременно подчеркнув лидирующие позиции концерна в этом сегменте рынка. Программа мероприятия была дополнена специализированными докладами по темам сканирования, торцовки и склеивания, являющимися сферами компетентности Weinig. Помимо этого также были представлены доклады нашего системного </w:t>
      </w:r>
      <w:r>
        <w:rPr>
          <w:rFonts w:ascii="Arial" w:hAnsi="Arial"/>
          <w:sz w:val="22"/>
          <w:szCs w:val="22"/>
          <w:lang w:val="ru"/>
        </w:rPr>
        <w:lastRenderedPageBreak/>
        <w:t xml:space="preserve">партнера Henkel и известных заказчиков. В течение обоих дней постоянное внимание привлекала концепция «Индустрия 4.0». Рассказав о сквозном потоке данных, полной автоматизации и модульной архитектуре, компания Weinig Dimter дала убедительные ответы на актуальные и будущие производственные требования.  </w:t>
      </w:r>
    </w:p>
    <w:p w:rsidR="008F6C93" w:rsidRDefault="00E65DB7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ru"/>
        </w:rPr>
        <w:t>В своей приветственной речи д-р Марио Кордт, директор Weinig Dimter GmbH, привлек внимание гостей на новинки, представленные на тематических днях. Он с гордостью подчеркнул, что автоматический пресс для склеивания ProfiPress T Next Generation является полностью новой разработкой. И предпринятые усилия нашли свое отражение в чрезвычайно большом приросте производительности: используя новую технологию, клиент увеличивает выход готовой продукции на 25 процентов. Основой для таких достижений стали, главным образом, ускоренное составление пакетов и увеличение частоты подачи деталей. В связи с этим большое внимание привлек так называемая технология селективного нагрева, визуализация которой была показана компанией Weinig Dimter на мониторе для гостей. При использовании этого метода шов нагревается только изнутри, что ведет, в частности, к уменьшению времени прессования.</w:t>
      </w:r>
    </w:p>
    <w:p w:rsidR="00820740" w:rsidRDefault="00251286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ru"/>
        </w:rPr>
        <w:t xml:space="preserve">Представив второй главный экспонат этих тематических дней, комплексную высокоскоростную торцовочную линию, компания Weinig Dimter показала, какие возможности в настоящее время доступны в области сетевых решений для раскроя. Главной частью этой линии, которая предназначена для изготовления профилированных планок являются три пильных станка OptiCut 450 Quantum. Начиная со своего появления на рынке в 2003 году OptiCut 450 Quantum остается самым быстрым торцовочным станком в мире, уже поставившим множество мировых рекордов. Показанная версия является недавним результатом непрерывного развития и модернизации. В данной линии три торцовочных пилы работают с чрезвычайно высокой скоростью, </w:t>
      </w:r>
      <w:r>
        <w:rPr>
          <w:rFonts w:ascii="Arial" w:hAnsi="Arial"/>
          <w:sz w:val="22"/>
          <w:szCs w:val="22"/>
          <w:lang w:val="ru"/>
        </w:rPr>
        <w:lastRenderedPageBreak/>
        <w:t>делая до 500 пропилов в минуту. В линию интегрирована станция измерения влажности, а также сканер CombiScan</w:t>
      </w:r>
      <w:r>
        <w:rPr>
          <w:rFonts w:ascii="Arial" w:hAnsi="Arial"/>
          <w:sz w:val="22"/>
          <w:szCs w:val="22"/>
          <w:vertAlign w:val="superscript"/>
          <w:lang w:val="ru"/>
        </w:rPr>
        <w:t>+</w:t>
      </w:r>
      <w:r>
        <w:rPr>
          <w:rFonts w:ascii="Arial" w:hAnsi="Arial"/>
          <w:sz w:val="22"/>
          <w:szCs w:val="22"/>
          <w:lang w:val="ru"/>
        </w:rPr>
        <w:t> C 600 с рентгеновским модулем</w:t>
      </w:r>
      <w:r>
        <w:rPr>
          <w:rFonts w:ascii="Arial" w:hAnsi="Arial"/>
          <w:color w:val="FF0000"/>
          <w:sz w:val="22"/>
          <w:szCs w:val="22"/>
          <w:lang w:val="ru"/>
        </w:rPr>
        <w:t xml:space="preserve"> </w:t>
      </w:r>
      <w:r>
        <w:rPr>
          <w:rFonts w:ascii="Arial" w:hAnsi="Arial"/>
          <w:sz w:val="22"/>
          <w:szCs w:val="22"/>
          <w:lang w:val="ru"/>
        </w:rPr>
        <w:t xml:space="preserve">для обнаружения дефектов, оптимизации списка пропилов и сортировки по качеству. Также была впервые представлена и продемонстрирована в качестве компонента станка OptiCut система VarioStroke с новой технологией хода пилы. Для данной системы подана заявка на патент, а в будущем она будет доступна для заказа в качестве опции. Описанное конструктивное решение позволяет до 30 % увеличить производительность пиления по сравнению с торцовочным станком предыдущего поколения. В своей окончательной конфигурации на производстве заказчика данная линия будет дополнена станком Weinig Hydromat 3500 для предварительного строгания, а также линией сращивания Weinig. Д-р Кордт заявил, что благодаря применению этой новой линии раскроя заказчик, использовавший раньше большое количество персонала и работавший по старым технологиям, получит ежегодную экономию в несколько сотен тысяч евро. Результатом всего этого станет чрезвычайно короткий срок окупаемости, который во время тематических дней впечатлил даже опытных участников рынка. </w:t>
      </w:r>
    </w:p>
    <w:p w:rsidR="00A62704" w:rsidRDefault="002804E8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ru"/>
        </w:rPr>
        <w:t>С учетом таких коротких циклов внедрения инноваций неудивительно, кто компания Weinig Dimter может похвастаться большими успехами: в прошлом финансовом году оборот составил более 42</w:t>
      </w:r>
      <w:r>
        <w:rPr>
          <w:rFonts w:ascii="Arial" w:hAnsi="Arial"/>
          <w:color w:val="FF0000"/>
          <w:sz w:val="22"/>
          <w:szCs w:val="22"/>
          <w:lang w:val="ru"/>
        </w:rPr>
        <w:t> </w:t>
      </w:r>
      <w:r>
        <w:rPr>
          <w:rFonts w:ascii="Arial" w:hAnsi="Arial"/>
          <w:sz w:val="22"/>
          <w:szCs w:val="22"/>
          <w:lang w:val="ru"/>
        </w:rPr>
        <w:t xml:space="preserve">миллионов евро, как рассказал д-р Кордт в кулуарах тематических дней. Это соответствует росту почти на 10 процентов по сравнению с 2014 годом. Основным драйвером при этом все больше становится работа над целыми проектами. При этом часто применяются различные компоненты систем и установок от других компаний концерна Weinig, который, являясь комплексным поставщиком, может предложить решения для всей цепочки создания стоимости. В рамках новой стратегии продаж и маркетинга под названием THINK WEINIG концерн все сильнее продвигает на </w:t>
      </w:r>
      <w:r>
        <w:rPr>
          <w:rFonts w:ascii="Arial" w:hAnsi="Arial"/>
          <w:sz w:val="22"/>
          <w:szCs w:val="22"/>
          <w:lang w:val="ru"/>
        </w:rPr>
        <w:lastRenderedPageBreak/>
        <w:t>рынке эту широкую компетенцию в сфере обработки массивной древесины и древесны</w:t>
      </w:r>
      <w:bookmarkStart w:id="0" w:name="_GoBack"/>
      <w:bookmarkEnd w:id="0"/>
      <w:r>
        <w:rPr>
          <w:rFonts w:ascii="Arial" w:hAnsi="Arial"/>
          <w:sz w:val="22"/>
          <w:szCs w:val="22"/>
          <w:lang w:val="ru"/>
        </w:rPr>
        <w:t xml:space="preserve">х материалов. </w:t>
      </w:r>
    </w:p>
    <w:p w:rsidR="003B7DD6" w:rsidRDefault="003B7DD6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</w:p>
    <w:p w:rsidR="003B7DD6" w:rsidRPr="008D7F05" w:rsidRDefault="003B7DD6" w:rsidP="00236AD9">
      <w:pPr>
        <w:spacing w:after="100" w:afterAutospacing="1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ru"/>
        </w:rPr>
        <w:t>Фотографии:</w:t>
      </w:r>
    </w:p>
    <w:p w:rsidR="00C87A26" w:rsidRPr="008D7F05" w:rsidRDefault="00AF7C61" w:rsidP="00C87A26">
      <w:pPr>
        <w:pStyle w:val="Listenabsatz"/>
        <w:numPr>
          <w:ilvl w:val="0"/>
          <w:numId w:val="25"/>
        </w:numPr>
        <w:spacing w:after="100" w:afterAutospacing="1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ru"/>
        </w:rPr>
        <w:t>ProfiPress T Next Generation: мировая премьера обеспечила большой наплыв гостей во время демонстраций работы</w:t>
      </w:r>
    </w:p>
    <w:p w:rsidR="00C87A26" w:rsidRPr="008D7F05" w:rsidRDefault="00A41FCF" w:rsidP="00C87A26">
      <w:pPr>
        <w:pStyle w:val="Listenabsatz"/>
        <w:numPr>
          <w:ilvl w:val="0"/>
          <w:numId w:val="25"/>
        </w:numPr>
        <w:spacing w:after="100" w:afterAutospacing="1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ru"/>
        </w:rPr>
        <w:t>Сетевое производство: новый станок OptiCut 450 Quantum представляет собой поворотную точку и основное звено в сложных системных решениях</w:t>
      </w:r>
    </w:p>
    <w:p w:rsidR="003B7DD6" w:rsidRDefault="003B7DD6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</w:p>
    <w:p w:rsidR="00F95BEC" w:rsidRPr="002833FC" w:rsidRDefault="00F95BEC" w:rsidP="00505541">
      <w:pPr>
        <w:pStyle w:val="Listenabsatz"/>
        <w:autoSpaceDE w:val="0"/>
        <w:autoSpaceDN w:val="0"/>
        <w:adjustRightInd w:val="0"/>
        <w:spacing w:after="100" w:afterAutospacing="1" w:line="360" w:lineRule="auto"/>
        <w:ind w:right="-1"/>
        <w:rPr>
          <w:rFonts w:ascii="Arial" w:hAnsi="Arial" w:cs="Arial"/>
        </w:rPr>
      </w:pPr>
    </w:p>
    <w:sectPr w:rsidR="00F95BEC" w:rsidRPr="002833FC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EE" w:rsidRDefault="00CC2DEE">
      <w:r>
        <w:separator/>
      </w:r>
    </w:p>
  </w:endnote>
  <w:endnote w:type="continuationSeparator" w:id="0">
    <w:p w:rsidR="00CC2DEE" w:rsidRDefault="00CC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9C0B36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EE" w:rsidRDefault="00CC2DEE">
      <w:r>
        <w:separator/>
      </w:r>
    </w:p>
  </w:footnote>
  <w:footnote w:type="continuationSeparator" w:id="0">
    <w:p w:rsidR="00CC2DEE" w:rsidRDefault="00CC2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9C0B36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0A26FA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3pt" o:bullet="t">
        <v:imagedata r:id="rId1" o:title=""/>
      </v:shape>
    </w:pict>
  </w:numPicBullet>
  <w:numPicBullet w:numPicBulletId="1">
    <w:pict>
      <v:shape id="_x0000_i1028" type="#_x0000_t75" style="width:3pt;height:3pt" o:bullet="t">
        <v:imagedata r:id="rId2" o:title=""/>
      </v:shape>
    </w:pict>
  </w:numPicBullet>
  <w:numPicBullet w:numPicBulletId="2">
    <w:pict>
      <v:shape id="_x0000_i1029" type="#_x0000_t75" style="width:12pt;height:12pt" o:bullet="t">
        <v:imagedata r:id="rId3" o:title=""/>
      </v:shape>
    </w:pict>
  </w:numPicBullet>
  <w:abstractNum w:abstractNumId="0" w15:restartNumberingAfterBreak="0">
    <w:nsid w:val="0A5E75B3"/>
    <w:multiLevelType w:val="hybridMultilevel"/>
    <w:tmpl w:val="5372C41C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4202F"/>
    <w:multiLevelType w:val="hybridMultilevel"/>
    <w:tmpl w:val="93F0D1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20"/>
  </w:num>
  <w:num w:numId="9">
    <w:abstractNumId w:val="14"/>
  </w:num>
  <w:num w:numId="10">
    <w:abstractNumId w:val="10"/>
  </w:num>
  <w:num w:numId="11">
    <w:abstractNumId w:val="9"/>
  </w:num>
  <w:num w:numId="12">
    <w:abstractNumId w:val="24"/>
  </w:num>
  <w:num w:numId="13">
    <w:abstractNumId w:val="2"/>
  </w:num>
  <w:num w:numId="14">
    <w:abstractNumId w:val="16"/>
  </w:num>
  <w:num w:numId="15">
    <w:abstractNumId w:val="8"/>
  </w:num>
  <w:num w:numId="16">
    <w:abstractNumId w:val="22"/>
  </w:num>
  <w:num w:numId="17">
    <w:abstractNumId w:val="15"/>
  </w:num>
  <w:num w:numId="18">
    <w:abstractNumId w:val="12"/>
  </w:num>
  <w:num w:numId="19">
    <w:abstractNumId w:val="18"/>
  </w:num>
  <w:num w:numId="20">
    <w:abstractNumId w:val="3"/>
  </w:num>
  <w:num w:numId="21">
    <w:abstractNumId w:val="21"/>
  </w:num>
  <w:num w:numId="22">
    <w:abstractNumId w:val="11"/>
  </w:num>
  <w:num w:numId="23">
    <w:abstractNumId w:val="5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F0"/>
    <w:rsid w:val="00002287"/>
    <w:rsid w:val="00004D8D"/>
    <w:rsid w:val="000059EB"/>
    <w:rsid w:val="00017B52"/>
    <w:rsid w:val="00017F0A"/>
    <w:rsid w:val="00020780"/>
    <w:rsid w:val="00022DD1"/>
    <w:rsid w:val="00022ED1"/>
    <w:rsid w:val="0002317E"/>
    <w:rsid w:val="000269CE"/>
    <w:rsid w:val="00027EE2"/>
    <w:rsid w:val="0004287A"/>
    <w:rsid w:val="00042C01"/>
    <w:rsid w:val="00046FEE"/>
    <w:rsid w:val="00054473"/>
    <w:rsid w:val="00054B69"/>
    <w:rsid w:val="00055360"/>
    <w:rsid w:val="0005704B"/>
    <w:rsid w:val="00065085"/>
    <w:rsid w:val="00067970"/>
    <w:rsid w:val="00072B9A"/>
    <w:rsid w:val="00073EA8"/>
    <w:rsid w:val="00083E7D"/>
    <w:rsid w:val="00084E3B"/>
    <w:rsid w:val="0008775D"/>
    <w:rsid w:val="00091151"/>
    <w:rsid w:val="0009434A"/>
    <w:rsid w:val="000A19AD"/>
    <w:rsid w:val="000A26FA"/>
    <w:rsid w:val="000A41DE"/>
    <w:rsid w:val="000A7CB2"/>
    <w:rsid w:val="000B03AA"/>
    <w:rsid w:val="000C5562"/>
    <w:rsid w:val="000C5DA9"/>
    <w:rsid w:val="000D3FD3"/>
    <w:rsid w:val="000D5FED"/>
    <w:rsid w:val="000E45C5"/>
    <w:rsid w:val="0010043C"/>
    <w:rsid w:val="00106D18"/>
    <w:rsid w:val="00110964"/>
    <w:rsid w:val="00110FB2"/>
    <w:rsid w:val="00116574"/>
    <w:rsid w:val="00117D6D"/>
    <w:rsid w:val="0012052C"/>
    <w:rsid w:val="00121B05"/>
    <w:rsid w:val="00124301"/>
    <w:rsid w:val="001246C5"/>
    <w:rsid w:val="001306E4"/>
    <w:rsid w:val="001339A8"/>
    <w:rsid w:val="00143C49"/>
    <w:rsid w:val="0014402B"/>
    <w:rsid w:val="00147885"/>
    <w:rsid w:val="001536DE"/>
    <w:rsid w:val="0016784E"/>
    <w:rsid w:val="00173516"/>
    <w:rsid w:val="00174BBA"/>
    <w:rsid w:val="00176076"/>
    <w:rsid w:val="0018017E"/>
    <w:rsid w:val="0019274A"/>
    <w:rsid w:val="001936B6"/>
    <w:rsid w:val="00197869"/>
    <w:rsid w:val="001A5302"/>
    <w:rsid w:val="001C2305"/>
    <w:rsid w:val="001C2C6F"/>
    <w:rsid w:val="001D2B20"/>
    <w:rsid w:val="001D598F"/>
    <w:rsid w:val="001D75BB"/>
    <w:rsid w:val="001E0499"/>
    <w:rsid w:val="001E0F15"/>
    <w:rsid w:val="001F2A09"/>
    <w:rsid w:val="001F3B1E"/>
    <w:rsid w:val="001F75EC"/>
    <w:rsid w:val="001F7DB1"/>
    <w:rsid w:val="00202CB6"/>
    <w:rsid w:val="002144FD"/>
    <w:rsid w:val="00215B09"/>
    <w:rsid w:val="00224894"/>
    <w:rsid w:val="00236AD9"/>
    <w:rsid w:val="00242DAB"/>
    <w:rsid w:val="0025072C"/>
    <w:rsid w:val="00251286"/>
    <w:rsid w:val="002531EF"/>
    <w:rsid w:val="00255D17"/>
    <w:rsid w:val="00264F2F"/>
    <w:rsid w:val="00273809"/>
    <w:rsid w:val="002804E8"/>
    <w:rsid w:val="0028086B"/>
    <w:rsid w:val="00281AEE"/>
    <w:rsid w:val="002833FC"/>
    <w:rsid w:val="00292764"/>
    <w:rsid w:val="00295091"/>
    <w:rsid w:val="002A12A0"/>
    <w:rsid w:val="002A28AD"/>
    <w:rsid w:val="002A33E6"/>
    <w:rsid w:val="002A633C"/>
    <w:rsid w:val="002B1171"/>
    <w:rsid w:val="002B2D2C"/>
    <w:rsid w:val="002B4D98"/>
    <w:rsid w:val="002B72BF"/>
    <w:rsid w:val="002B74DA"/>
    <w:rsid w:val="002C01C4"/>
    <w:rsid w:val="002C0E55"/>
    <w:rsid w:val="002C0FA5"/>
    <w:rsid w:val="002D2585"/>
    <w:rsid w:val="002D3CFD"/>
    <w:rsid w:val="002E0E9E"/>
    <w:rsid w:val="002E1FC6"/>
    <w:rsid w:val="002F253B"/>
    <w:rsid w:val="002F63B8"/>
    <w:rsid w:val="00303E2E"/>
    <w:rsid w:val="00306012"/>
    <w:rsid w:val="00307E12"/>
    <w:rsid w:val="00313990"/>
    <w:rsid w:val="003143C0"/>
    <w:rsid w:val="0031584B"/>
    <w:rsid w:val="00316CA7"/>
    <w:rsid w:val="00327464"/>
    <w:rsid w:val="00333416"/>
    <w:rsid w:val="00334C66"/>
    <w:rsid w:val="003425B7"/>
    <w:rsid w:val="00344654"/>
    <w:rsid w:val="0034762D"/>
    <w:rsid w:val="003479EC"/>
    <w:rsid w:val="00355382"/>
    <w:rsid w:val="00355890"/>
    <w:rsid w:val="003605C8"/>
    <w:rsid w:val="00363E0C"/>
    <w:rsid w:val="00373A31"/>
    <w:rsid w:val="00375BCB"/>
    <w:rsid w:val="00377F08"/>
    <w:rsid w:val="003817FB"/>
    <w:rsid w:val="003834B2"/>
    <w:rsid w:val="00386B08"/>
    <w:rsid w:val="00392415"/>
    <w:rsid w:val="0039271E"/>
    <w:rsid w:val="003927BB"/>
    <w:rsid w:val="0039468F"/>
    <w:rsid w:val="003A37C2"/>
    <w:rsid w:val="003A3862"/>
    <w:rsid w:val="003A40F4"/>
    <w:rsid w:val="003A6C3C"/>
    <w:rsid w:val="003B7DD6"/>
    <w:rsid w:val="003C2A28"/>
    <w:rsid w:val="003C4162"/>
    <w:rsid w:val="003D207A"/>
    <w:rsid w:val="003D5961"/>
    <w:rsid w:val="003E1079"/>
    <w:rsid w:val="003E2651"/>
    <w:rsid w:val="003F06E7"/>
    <w:rsid w:val="003F1A6B"/>
    <w:rsid w:val="003F458B"/>
    <w:rsid w:val="003F5331"/>
    <w:rsid w:val="00405ED3"/>
    <w:rsid w:val="00407C55"/>
    <w:rsid w:val="004112E7"/>
    <w:rsid w:val="00416D2D"/>
    <w:rsid w:val="00433EFE"/>
    <w:rsid w:val="004406F2"/>
    <w:rsid w:val="00442DFE"/>
    <w:rsid w:val="00446348"/>
    <w:rsid w:val="00446CEF"/>
    <w:rsid w:val="00447191"/>
    <w:rsid w:val="004475CC"/>
    <w:rsid w:val="004539EF"/>
    <w:rsid w:val="00461001"/>
    <w:rsid w:val="0046217B"/>
    <w:rsid w:val="00467F18"/>
    <w:rsid w:val="004707A0"/>
    <w:rsid w:val="00470B51"/>
    <w:rsid w:val="0047216D"/>
    <w:rsid w:val="00473D54"/>
    <w:rsid w:val="0049402F"/>
    <w:rsid w:val="004A36AD"/>
    <w:rsid w:val="004A3DEF"/>
    <w:rsid w:val="004A50DA"/>
    <w:rsid w:val="004A6F83"/>
    <w:rsid w:val="004B0DF4"/>
    <w:rsid w:val="004B538C"/>
    <w:rsid w:val="004C1D6C"/>
    <w:rsid w:val="004C4D8A"/>
    <w:rsid w:val="004C5D6E"/>
    <w:rsid w:val="004C6E35"/>
    <w:rsid w:val="004C7810"/>
    <w:rsid w:val="004D0764"/>
    <w:rsid w:val="004D22DC"/>
    <w:rsid w:val="004D2EC5"/>
    <w:rsid w:val="004D4DF0"/>
    <w:rsid w:val="004D581C"/>
    <w:rsid w:val="004E092E"/>
    <w:rsid w:val="004E7828"/>
    <w:rsid w:val="00501A12"/>
    <w:rsid w:val="00505541"/>
    <w:rsid w:val="00506911"/>
    <w:rsid w:val="0051089C"/>
    <w:rsid w:val="00513072"/>
    <w:rsid w:val="0051485D"/>
    <w:rsid w:val="0051641A"/>
    <w:rsid w:val="00524558"/>
    <w:rsid w:val="005249DA"/>
    <w:rsid w:val="00536A83"/>
    <w:rsid w:val="00536AB4"/>
    <w:rsid w:val="00540E5E"/>
    <w:rsid w:val="00544243"/>
    <w:rsid w:val="00547849"/>
    <w:rsid w:val="00562517"/>
    <w:rsid w:val="00567D93"/>
    <w:rsid w:val="0057463A"/>
    <w:rsid w:val="00577766"/>
    <w:rsid w:val="0058779D"/>
    <w:rsid w:val="005A152F"/>
    <w:rsid w:val="005A168D"/>
    <w:rsid w:val="005A33ED"/>
    <w:rsid w:val="005A50D3"/>
    <w:rsid w:val="005A6E59"/>
    <w:rsid w:val="005B6AF4"/>
    <w:rsid w:val="005C0081"/>
    <w:rsid w:val="005C3710"/>
    <w:rsid w:val="005C7B88"/>
    <w:rsid w:val="005D6EAA"/>
    <w:rsid w:val="005E51C7"/>
    <w:rsid w:val="005F1706"/>
    <w:rsid w:val="005F4A8B"/>
    <w:rsid w:val="0060193A"/>
    <w:rsid w:val="00611581"/>
    <w:rsid w:val="00621C8C"/>
    <w:rsid w:val="00625EAB"/>
    <w:rsid w:val="00632B95"/>
    <w:rsid w:val="00642205"/>
    <w:rsid w:val="006443C6"/>
    <w:rsid w:val="00652E7D"/>
    <w:rsid w:val="0065398D"/>
    <w:rsid w:val="00661B7D"/>
    <w:rsid w:val="006633BC"/>
    <w:rsid w:val="006646C0"/>
    <w:rsid w:val="00664B42"/>
    <w:rsid w:val="006741E2"/>
    <w:rsid w:val="00691476"/>
    <w:rsid w:val="00694330"/>
    <w:rsid w:val="006B0241"/>
    <w:rsid w:val="006B2767"/>
    <w:rsid w:val="006B28F4"/>
    <w:rsid w:val="006B481E"/>
    <w:rsid w:val="006D2951"/>
    <w:rsid w:val="006D604D"/>
    <w:rsid w:val="006E378D"/>
    <w:rsid w:val="00700B29"/>
    <w:rsid w:val="007240C7"/>
    <w:rsid w:val="0072776F"/>
    <w:rsid w:val="00730250"/>
    <w:rsid w:val="00730618"/>
    <w:rsid w:val="00731830"/>
    <w:rsid w:val="0073490E"/>
    <w:rsid w:val="00737740"/>
    <w:rsid w:val="0074639A"/>
    <w:rsid w:val="00753A20"/>
    <w:rsid w:val="00757271"/>
    <w:rsid w:val="00760746"/>
    <w:rsid w:val="00767915"/>
    <w:rsid w:val="007736A7"/>
    <w:rsid w:val="00773C81"/>
    <w:rsid w:val="00775398"/>
    <w:rsid w:val="0078734B"/>
    <w:rsid w:val="0079247B"/>
    <w:rsid w:val="00793FAE"/>
    <w:rsid w:val="007954A4"/>
    <w:rsid w:val="007A20A8"/>
    <w:rsid w:val="007A3A65"/>
    <w:rsid w:val="007A56FF"/>
    <w:rsid w:val="007B22DD"/>
    <w:rsid w:val="007C174B"/>
    <w:rsid w:val="007C457E"/>
    <w:rsid w:val="007C71D5"/>
    <w:rsid w:val="007D33F1"/>
    <w:rsid w:val="007D5FEA"/>
    <w:rsid w:val="007D6BE3"/>
    <w:rsid w:val="007E3FAF"/>
    <w:rsid w:val="007E76F6"/>
    <w:rsid w:val="007F1A3E"/>
    <w:rsid w:val="007F2E5A"/>
    <w:rsid w:val="007F3747"/>
    <w:rsid w:val="007F5816"/>
    <w:rsid w:val="007F70B7"/>
    <w:rsid w:val="008017B7"/>
    <w:rsid w:val="00806C4C"/>
    <w:rsid w:val="00807530"/>
    <w:rsid w:val="008112D1"/>
    <w:rsid w:val="00816B8B"/>
    <w:rsid w:val="008203C7"/>
    <w:rsid w:val="00820740"/>
    <w:rsid w:val="008215CE"/>
    <w:rsid w:val="008231E1"/>
    <w:rsid w:val="00825873"/>
    <w:rsid w:val="00827316"/>
    <w:rsid w:val="0083079B"/>
    <w:rsid w:val="00833B30"/>
    <w:rsid w:val="00834CAA"/>
    <w:rsid w:val="008417F8"/>
    <w:rsid w:val="008433B3"/>
    <w:rsid w:val="00843E03"/>
    <w:rsid w:val="008546F9"/>
    <w:rsid w:val="0085783B"/>
    <w:rsid w:val="00863FB8"/>
    <w:rsid w:val="00866BD0"/>
    <w:rsid w:val="00871E96"/>
    <w:rsid w:val="00876032"/>
    <w:rsid w:val="00885677"/>
    <w:rsid w:val="00885C76"/>
    <w:rsid w:val="0088695E"/>
    <w:rsid w:val="00890D68"/>
    <w:rsid w:val="00893C41"/>
    <w:rsid w:val="008A3014"/>
    <w:rsid w:val="008A4FE4"/>
    <w:rsid w:val="008A7FC5"/>
    <w:rsid w:val="008B5B90"/>
    <w:rsid w:val="008B7235"/>
    <w:rsid w:val="008C4506"/>
    <w:rsid w:val="008C78E0"/>
    <w:rsid w:val="008D3014"/>
    <w:rsid w:val="008D6132"/>
    <w:rsid w:val="008D7F05"/>
    <w:rsid w:val="008E0C2C"/>
    <w:rsid w:val="008E514F"/>
    <w:rsid w:val="008E75E3"/>
    <w:rsid w:val="008F27B8"/>
    <w:rsid w:val="008F46AD"/>
    <w:rsid w:val="008F6C93"/>
    <w:rsid w:val="00903644"/>
    <w:rsid w:val="0090463B"/>
    <w:rsid w:val="00914487"/>
    <w:rsid w:val="009177A0"/>
    <w:rsid w:val="00920FF4"/>
    <w:rsid w:val="0092603E"/>
    <w:rsid w:val="00926F6D"/>
    <w:rsid w:val="009352D6"/>
    <w:rsid w:val="0094006B"/>
    <w:rsid w:val="00950AEA"/>
    <w:rsid w:val="00966809"/>
    <w:rsid w:val="009764B0"/>
    <w:rsid w:val="0099294D"/>
    <w:rsid w:val="00993AEC"/>
    <w:rsid w:val="00995510"/>
    <w:rsid w:val="00996950"/>
    <w:rsid w:val="009B08CB"/>
    <w:rsid w:val="009B6082"/>
    <w:rsid w:val="009B6832"/>
    <w:rsid w:val="009C0072"/>
    <w:rsid w:val="009C0B36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40FA1"/>
    <w:rsid w:val="00A41FCF"/>
    <w:rsid w:val="00A532A1"/>
    <w:rsid w:val="00A62704"/>
    <w:rsid w:val="00A67436"/>
    <w:rsid w:val="00A702E2"/>
    <w:rsid w:val="00A72F66"/>
    <w:rsid w:val="00A77CC0"/>
    <w:rsid w:val="00A80F4E"/>
    <w:rsid w:val="00A83CB0"/>
    <w:rsid w:val="00A84E34"/>
    <w:rsid w:val="00A90332"/>
    <w:rsid w:val="00AC237C"/>
    <w:rsid w:val="00AC465B"/>
    <w:rsid w:val="00AC67D7"/>
    <w:rsid w:val="00AE5B3D"/>
    <w:rsid w:val="00AF0BC8"/>
    <w:rsid w:val="00AF7C61"/>
    <w:rsid w:val="00B03934"/>
    <w:rsid w:val="00B23690"/>
    <w:rsid w:val="00B31A16"/>
    <w:rsid w:val="00B32469"/>
    <w:rsid w:val="00B4552C"/>
    <w:rsid w:val="00B51648"/>
    <w:rsid w:val="00B53F19"/>
    <w:rsid w:val="00B5749E"/>
    <w:rsid w:val="00B62627"/>
    <w:rsid w:val="00B6302F"/>
    <w:rsid w:val="00B66893"/>
    <w:rsid w:val="00B70A62"/>
    <w:rsid w:val="00B74981"/>
    <w:rsid w:val="00B9213F"/>
    <w:rsid w:val="00B9326C"/>
    <w:rsid w:val="00BB2F2F"/>
    <w:rsid w:val="00BC0700"/>
    <w:rsid w:val="00BC0AF8"/>
    <w:rsid w:val="00BD0BD8"/>
    <w:rsid w:val="00BD2A7A"/>
    <w:rsid w:val="00BD373A"/>
    <w:rsid w:val="00BD3EB4"/>
    <w:rsid w:val="00BF3117"/>
    <w:rsid w:val="00BF467A"/>
    <w:rsid w:val="00C00CC6"/>
    <w:rsid w:val="00C05A3D"/>
    <w:rsid w:val="00C069D0"/>
    <w:rsid w:val="00C07A31"/>
    <w:rsid w:val="00C11731"/>
    <w:rsid w:val="00C13FED"/>
    <w:rsid w:val="00C15F5D"/>
    <w:rsid w:val="00C17EAD"/>
    <w:rsid w:val="00C31662"/>
    <w:rsid w:val="00C34749"/>
    <w:rsid w:val="00C3768C"/>
    <w:rsid w:val="00C415F6"/>
    <w:rsid w:val="00C46986"/>
    <w:rsid w:val="00C523E5"/>
    <w:rsid w:val="00C53BA3"/>
    <w:rsid w:val="00C6359A"/>
    <w:rsid w:val="00C655AE"/>
    <w:rsid w:val="00C661D8"/>
    <w:rsid w:val="00C67998"/>
    <w:rsid w:val="00C73643"/>
    <w:rsid w:val="00C7432C"/>
    <w:rsid w:val="00C75763"/>
    <w:rsid w:val="00C82AB9"/>
    <w:rsid w:val="00C87A26"/>
    <w:rsid w:val="00CA4631"/>
    <w:rsid w:val="00CB2C49"/>
    <w:rsid w:val="00CB2C97"/>
    <w:rsid w:val="00CC2D7D"/>
    <w:rsid w:val="00CC2DEE"/>
    <w:rsid w:val="00CC3237"/>
    <w:rsid w:val="00CD39E6"/>
    <w:rsid w:val="00CD5828"/>
    <w:rsid w:val="00CE3990"/>
    <w:rsid w:val="00CF676E"/>
    <w:rsid w:val="00D039D2"/>
    <w:rsid w:val="00D05895"/>
    <w:rsid w:val="00D0730F"/>
    <w:rsid w:val="00D100DC"/>
    <w:rsid w:val="00D1526F"/>
    <w:rsid w:val="00D20183"/>
    <w:rsid w:val="00D2126D"/>
    <w:rsid w:val="00D264D6"/>
    <w:rsid w:val="00D444F3"/>
    <w:rsid w:val="00D46F78"/>
    <w:rsid w:val="00D50F61"/>
    <w:rsid w:val="00D55BED"/>
    <w:rsid w:val="00D57568"/>
    <w:rsid w:val="00D63163"/>
    <w:rsid w:val="00D661E1"/>
    <w:rsid w:val="00D66318"/>
    <w:rsid w:val="00D66735"/>
    <w:rsid w:val="00D66A36"/>
    <w:rsid w:val="00D715B3"/>
    <w:rsid w:val="00D746BD"/>
    <w:rsid w:val="00D76C70"/>
    <w:rsid w:val="00DA1F38"/>
    <w:rsid w:val="00DC78F4"/>
    <w:rsid w:val="00DD023B"/>
    <w:rsid w:val="00DD44CF"/>
    <w:rsid w:val="00DE45B5"/>
    <w:rsid w:val="00DE560E"/>
    <w:rsid w:val="00DF475E"/>
    <w:rsid w:val="00DF737D"/>
    <w:rsid w:val="00E0050D"/>
    <w:rsid w:val="00E03780"/>
    <w:rsid w:val="00E038F2"/>
    <w:rsid w:val="00E04C8D"/>
    <w:rsid w:val="00E13E9E"/>
    <w:rsid w:val="00E161CC"/>
    <w:rsid w:val="00E165E2"/>
    <w:rsid w:val="00E2299F"/>
    <w:rsid w:val="00E40581"/>
    <w:rsid w:val="00E46E87"/>
    <w:rsid w:val="00E525CD"/>
    <w:rsid w:val="00E579A0"/>
    <w:rsid w:val="00E60B30"/>
    <w:rsid w:val="00E65DB7"/>
    <w:rsid w:val="00E668A4"/>
    <w:rsid w:val="00E70E72"/>
    <w:rsid w:val="00E84456"/>
    <w:rsid w:val="00E868D3"/>
    <w:rsid w:val="00E94372"/>
    <w:rsid w:val="00E95574"/>
    <w:rsid w:val="00E96296"/>
    <w:rsid w:val="00E9663D"/>
    <w:rsid w:val="00EA1EA9"/>
    <w:rsid w:val="00EA2D2B"/>
    <w:rsid w:val="00EC29E6"/>
    <w:rsid w:val="00EC3215"/>
    <w:rsid w:val="00EC352F"/>
    <w:rsid w:val="00EC4FAF"/>
    <w:rsid w:val="00ED49EB"/>
    <w:rsid w:val="00EE0D45"/>
    <w:rsid w:val="00EE6AD1"/>
    <w:rsid w:val="00EE74D6"/>
    <w:rsid w:val="00EF63A6"/>
    <w:rsid w:val="00F04129"/>
    <w:rsid w:val="00F24C51"/>
    <w:rsid w:val="00F352AD"/>
    <w:rsid w:val="00F35D9D"/>
    <w:rsid w:val="00F449F7"/>
    <w:rsid w:val="00F50AD5"/>
    <w:rsid w:val="00F52C7B"/>
    <w:rsid w:val="00F7164C"/>
    <w:rsid w:val="00F755A1"/>
    <w:rsid w:val="00F86711"/>
    <w:rsid w:val="00F948DE"/>
    <w:rsid w:val="00F94ECE"/>
    <w:rsid w:val="00F95BEC"/>
    <w:rsid w:val="00FA3ABB"/>
    <w:rsid w:val="00FA765E"/>
    <w:rsid w:val="00FB3ED6"/>
    <w:rsid w:val="00FC012F"/>
    <w:rsid w:val="00FD4CE6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1ED325AA-E9FA-4A00-BD5A-10A64919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96EF3-CEFC-48BF-8ECE-F783ABB6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4</Pages>
  <Words>692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2016-06-21T12:08:00Z</cp:lastPrinted>
  <dcterms:created xsi:type="dcterms:W3CDTF">2016-06-24T07:45:00Z</dcterms:created>
  <dcterms:modified xsi:type="dcterms:W3CDTF">2016-06-27T21:18:00Z</dcterms:modified>
</cp:coreProperties>
</file>