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D70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D701DB">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w:t>
                  </w:r>
                  <w:r w:rsidR="009A1BF4">
                    <w:rPr>
                      <w:rFonts w:ascii="Arial" w:hAnsi="Arial"/>
                      <w:sz w:val="16"/>
                    </w:rPr>
                    <w:t>.</w:t>
                  </w:r>
                  <w:r>
                    <w:rPr>
                      <w:rFonts w:ascii="Arial" w:hAnsi="Arial"/>
                      <w:sz w:val="16"/>
                    </w:rPr>
                    <w:t xml:space="preserve"> +49 9341 41 /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D1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Mars</w:t>
                  </w:r>
                  <w:r w:rsidR="006B0241">
                    <w:rPr>
                      <w:rFonts w:ascii="Arial" w:hAnsi="Arial"/>
                      <w:b/>
                      <w:sz w:val="16"/>
                    </w:rPr>
                    <w:t xml:space="preserve">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C1462C" w:rsidP="00A67436">
      <w:pPr>
        <w:jc w:val="both"/>
        <w:rPr>
          <w:rFonts w:ascii="Arial" w:eastAsia="SimSun" w:hAnsi="Arial" w:cs="Arial"/>
          <w:b/>
          <w:color w:val="000000"/>
          <w:sz w:val="32"/>
          <w:szCs w:val="32"/>
        </w:rPr>
      </w:pPr>
      <w:proofErr w:type="spellStart"/>
      <w:r>
        <w:rPr>
          <w:rFonts w:ascii="Arial" w:hAnsi="Arial"/>
          <w:b/>
          <w:color w:val="000000"/>
          <w:sz w:val="32"/>
        </w:rPr>
        <w:t>Weinig</w:t>
      </w:r>
      <w:proofErr w:type="spellEnd"/>
      <w:r>
        <w:rPr>
          <w:rFonts w:ascii="Arial" w:hAnsi="Arial"/>
          <w:b/>
          <w:color w:val="000000"/>
          <w:sz w:val="32"/>
        </w:rPr>
        <w:t xml:space="preserve"> AG : Changements de raison sociale dans le cadre de la stratégie de marque « ombrelle »</w:t>
      </w:r>
    </w:p>
    <w:p w:rsidR="00A67436" w:rsidRDefault="00A67436" w:rsidP="00A67436">
      <w:pPr>
        <w:spacing w:line="360" w:lineRule="auto"/>
        <w:jc w:val="both"/>
        <w:rPr>
          <w:rFonts w:ascii="Arial" w:eastAsia="SimSun" w:hAnsi="Arial" w:cs="Arial"/>
          <w:color w:val="000000"/>
          <w:sz w:val="22"/>
          <w:szCs w:val="22"/>
        </w:rPr>
      </w:pPr>
    </w:p>
    <w:p w:rsidR="00896407" w:rsidRDefault="0051022E" w:rsidP="004418EE">
      <w:pPr>
        <w:spacing w:line="360" w:lineRule="auto"/>
        <w:rPr>
          <w:rFonts w:ascii="Arial" w:hAnsi="Arial" w:cs="Arial"/>
          <w:sz w:val="22"/>
          <w:szCs w:val="22"/>
        </w:rPr>
      </w:pPr>
      <w:r>
        <w:rPr>
          <w:rFonts w:ascii="Arial" w:hAnsi="Arial"/>
          <w:sz w:val="22"/>
        </w:rPr>
        <w:t xml:space="preserve">La société Michael </w:t>
      </w:r>
      <w:proofErr w:type="spellStart"/>
      <w:r>
        <w:rPr>
          <w:rFonts w:ascii="Arial" w:hAnsi="Arial"/>
          <w:sz w:val="22"/>
        </w:rPr>
        <w:t>Weinig</w:t>
      </w:r>
      <w:proofErr w:type="spellEnd"/>
      <w:r>
        <w:rPr>
          <w:rFonts w:ascii="Arial" w:hAnsi="Arial"/>
          <w:sz w:val="22"/>
        </w:rPr>
        <w:t xml:space="preserve"> AG de </w:t>
      </w:r>
      <w:proofErr w:type="spellStart"/>
      <w:r>
        <w:rPr>
          <w:rFonts w:ascii="Arial" w:hAnsi="Arial"/>
          <w:sz w:val="22"/>
        </w:rPr>
        <w:t>Tauberbischofsheim</w:t>
      </w:r>
      <w:proofErr w:type="spellEnd"/>
      <w:r>
        <w:rPr>
          <w:rFonts w:ascii="Arial" w:hAnsi="Arial"/>
          <w:sz w:val="22"/>
        </w:rPr>
        <w:t xml:space="preserve"> poursuit résolument la mise en œuvre de sa stratégie de marque « ombrelle ». La dernière étape franchie par le fabricant leader de machines et d'installations d'usinage du bois massif et des matériaux dérivés du bois est celle du changement de raison sociale de deux de ses sociétés productrices. </w:t>
      </w:r>
    </w:p>
    <w:p w:rsidR="00896407" w:rsidRDefault="00896407" w:rsidP="004418EE">
      <w:pPr>
        <w:spacing w:line="360" w:lineRule="auto"/>
        <w:rPr>
          <w:rFonts w:ascii="Arial" w:hAnsi="Arial" w:cs="Arial"/>
          <w:sz w:val="22"/>
          <w:szCs w:val="22"/>
        </w:rPr>
      </w:pPr>
    </w:p>
    <w:p w:rsidR="00896407" w:rsidRDefault="00BF2706" w:rsidP="004418EE">
      <w:pPr>
        <w:spacing w:line="360" w:lineRule="auto"/>
        <w:rPr>
          <w:rFonts w:ascii="Arial" w:hAnsi="Arial" w:cs="Arial"/>
          <w:sz w:val="22"/>
          <w:szCs w:val="22"/>
        </w:rPr>
      </w:pPr>
      <w:r>
        <w:rPr>
          <w:rFonts w:ascii="Arial" w:hAnsi="Arial"/>
          <w:sz w:val="22"/>
        </w:rPr>
        <w:t>La société « </w:t>
      </w:r>
      <w:proofErr w:type="spellStart"/>
      <w:r>
        <w:rPr>
          <w:rFonts w:ascii="Arial" w:hAnsi="Arial"/>
          <w:sz w:val="22"/>
        </w:rPr>
        <w:t>Grecon</w:t>
      </w:r>
      <w:proofErr w:type="spellEnd"/>
      <w:r>
        <w:rPr>
          <w:rFonts w:ascii="Arial" w:hAnsi="Arial"/>
          <w:sz w:val="22"/>
        </w:rPr>
        <w:t xml:space="preserve"> </w:t>
      </w:r>
      <w:proofErr w:type="spellStart"/>
      <w:r>
        <w:rPr>
          <w:rFonts w:ascii="Arial" w:hAnsi="Arial"/>
          <w:sz w:val="22"/>
        </w:rPr>
        <w:t>Dimter</w:t>
      </w:r>
      <w:proofErr w:type="spellEnd"/>
      <w:r>
        <w:rPr>
          <w:rFonts w:ascii="Arial" w:hAnsi="Arial"/>
          <w:sz w:val="22"/>
        </w:rPr>
        <w:t xml:space="preserve"> </w:t>
      </w:r>
      <w:proofErr w:type="spellStart"/>
      <w:r>
        <w:rPr>
          <w:rFonts w:ascii="Arial" w:hAnsi="Arial"/>
          <w:sz w:val="22"/>
        </w:rPr>
        <w:t>Holzoptimierung</w:t>
      </w:r>
      <w:proofErr w:type="spellEnd"/>
      <w:r>
        <w:rPr>
          <w:rFonts w:ascii="Arial" w:hAnsi="Arial"/>
          <w:sz w:val="22"/>
        </w:rPr>
        <w:t xml:space="preserve"> </w:t>
      </w:r>
      <w:proofErr w:type="spellStart"/>
      <w:r>
        <w:rPr>
          <w:rFonts w:ascii="Arial" w:hAnsi="Arial"/>
          <w:sz w:val="22"/>
        </w:rPr>
        <w:t>Süd</w:t>
      </w:r>
      <w:proofErr w:type="spellEnd"/>
      <w:r>
        <w:rPr>
          <w:rFonts w:ascii="Arial" w:hAnsi="Arial"/>
          <w:sz w:val="22"/>
        </w:rPr>
        <w:t xml:space="preserve"> GmbH &amp; Co. KG », spécialiste des tronçonneuses d’optimisation et des </w:t>
      </w:r>
      <w:proofErr w:type="spellStart"/>
      <w:r>
        <w:rPr>
          <w:rFonts w:ascii="Arial" w:hAnsi="Arial"/>
          <w:sz w:val="22"/>
        </w:rPr>
        <w:t>panneauteuses</w:t>
      </w:r>
      <w:proofErr w:type="spellEnd"/>
      <w:r>
        <w:rPr>
          <w:rFonts w:ascii="Arial" w:hAnsi="Arial"/>
          <w:sz w:val="22"/>
        </w:rPr>
        <w:t xml:space="preserve"> au sein du groupe </w:t>
      </w:r>
      <w:proofErr w:type="spellStart"/>
      <w:r>
        <w:rPr>
          <w:rFonts w:ascii="Arial" w:hAnsi="Arial"/>
          <w:sz w:val="22"/>
        </w:rPr>
        <w:t>Weinig</w:t>
      </w:r>
      <w:proofErr w:type="spellEnd"/>
      <w:r>
        <w:rPr>
          <w:rFonts w:ascii="Arial" w:hAnsi="Arial"/>
          <w:sz w:val="22"/>
        </w:rPr>
        <w:t xml:space="preserve">, dont l'usine est à </w:t>
      </w:r>
      <w:proofErr w:type="spellStart"/>
      <w:r>
        <w:rPr>
          <w:rFonts w:ascii="Arial" w:hAnsi="Arial"/>
          <w:sz w:val="22"/>
        </w:rPr>
        <w:t>Illertissen</w:t>
      </w:r>
      <w:proofErr w:type="spellEnd"/>
      <w:r>
        <w:rPr>
          <w:rFonts w:ascii="Arial" w:hAnsi="Arial"/>
          <w:sz w:val="22"/>
        </w:rPr>
        <w:t xml:space="preserve">, changera de dénomination en </w:t>
      </w:r>
      <w:r w:rsidR="006D1456">
        <w:rPr>
          <w:rFonts w:ascii="Arial" w:hAnsi="Arial"/>
          <w:sz w:val="22"/>
        </w:rPr>
        <w:t>mars</w:t>
      </w:r>
      <w:r>
        <w:rPr>
          <w:rFonts w:ascii="Arial" w:hAnsi="Arial"/>
          <w:sz w:val="22"/>
        </w:rPr>
        <w:t xml:space="preserve"> et s'appellera « </w:t>
      </w:r>
      <w:proofErr w:type="spellStart"/>
      <w:r>
        <w:rPr>
          <w:rFonts w:ascii="Arial" w:hAnsi="Arial"/>
          <w:sz w:val="22"/>
        </w:rPr>
        <w:t>Weinig</w:t>
      </w:r>
      <w:proofErr w:type="spellEnd"/>
      <w:r>
        <w:rPr>
          <w:rFonts w:ascii="Arial" w:hAnsi="Arial"/>
          <w:sz w:val="22"/>
        </w:rPr>
        <w:t xml:space="preserve"> </w:t>
      </w:r>
      <w:proofErr w:type="spellStart"/>
      <w:r>
        <w:rPr>
          <w:rFonts w:ascii="Arial" w:hAnsi="Arial"/>
          <w:sz w:val="22"/>
        </w:rPr>
        <w:t>Dimter</w:t>
      </w:r>
      <w:proofErr w:type="spellEnd"/>
      <w:r>
        <w:rPr>
          <w:rFonts w:ascii="Arial" w:hAnsi="Arial"/>
          <w:sz w:val="22"/>
        </w:rPr>
        <w:t xml:space="preserve"> GmbH &amp; Co. KG ». </w:t>
      </w:r>
    </w:p>
    <w:p w:rsidR="00896407" w:rsidRDefault="00896407" w:rsidP="004418EE">
      <w:pPr>
        <w:spacing w:line="360" w:lineRule="auto"/>
        <w:rPr>
          <w:rFonts w:ascii="Arial" w:hAnsi="Arial" w:cs="Arial"/>
          <w:sz w:val="22"/>
          <w:szCs w:val="22"/>
        </w:rPr>
      </w:pPr>
    </w:p>
    <w:p w:rsidR="00F14B6D" w:rsidRPr="004418EE" w:rsidRDefault="00BF2706" w:rsidP="004418EE">
      <w:pPr>
        <w:spacing w:line="360" w:lineRule="auto"/>
      </w:pPr>
      <w:r>
        <w:rPr>
          <w:rFonts w:ascii="Arial" w:hAnsi="Arial"/>
          <w:sz w:val="22"/>
        </w:rPr>
        <w:t>La société « </w:t>
      </w:r>
      <w:proofErr w:type="spellStart"/>
      <w:r>
        <w:rPr>
          <w:rFonts w:ascii="Arial" w:hAnsi="Arial"/>
          <w:sz w:val="22"/>
        </w:rPr>
        <w:t>Grecon</w:t>
      </w:r>
      <w:proofErr w:type="spellEnd"/>
      <w:r>
        <w:rPr>
          <w:rFonts w:ascii="Arial" w:hAnsi="Arial"/>
          <w:sz w:val="22"/>
        </w:rPr>
        <w:t xml:space="preserve"> </w:t>
      </w:r>
      <w:proofErr w:type="spellStart"/>
      <w:r>
        <w:rPr>
          <w:rFonts w:ascii="Arial" w:hAnsi="Arial"/>
          <w:sz w:val="22"/>
        </w:rPr>
        <w:t>Dimter</w:t>
      </w:r>
      <w:proofErr w:type="spellEnd"/>
      <w:r>
        <w:rPr>
          <w:rFonts w:ascii="Arial" w:hAnsi="Arial"/>
          <w:sz w:val="22"/>
        </w:rPr>
        <w:t xml:space="preserve"> </w:t>
      </w:r>
      <w:proofErr w:type="spellStart"/>
      <w:r>
        <w:rPr>
          <w:rFonts w:ascii="Arial" w:hAnsi="Arial"/>
          <w:sz w:val="22"/>
        </w:rPr>
        <w:t>Holzoptimierung</w:t>
      </w:r>
      <w:proofErr w:type="spellEnd"/>
      <w:r>
        <w:rPr>
          <w:rFonts w:ascii="Arial" w:hAnsi="Arial"/>
          <w:sz w:val="22"/>
        </w:rPr>
        <w:t xml:space="preserve"> Nord GmbH &amp; Co. KG » dont le siège est à </w:t>
      </w:r>
      <w:proofErr w:type="spellStart"/>
      <w:r>
        <w:rPr>
          <w:rFonts w:ascii="Arial" w:hAnsi="Arial"/>
          <w:sz w:val="22"/>
        </w:rPr>
        <w:t>Alfeld</w:t>
      </w:r>
      <w:proofErr w:type="spellEnd"/>
      <w:r>
        <w:rPr>
          <w:rFonts w:ascii="Arial" w:hAnsi="Arial"/>
          <w:sz w:val="22"/>
        </w:rPr>
        <w:t>/Leine, s'appellera désormais « </w:t>
      </w:r>
      <w:proofErr w:type="spellStart"/>
      <w:r>
        <w:rPr>
          <w:rFonts w:ascii="Arial" w:hAnsi="Arial"/>
          <w:sz w:val="22"/>
        </w:rPr>
        <w:t>Weinig</w:t>
      </w:r>
      <w:proofErr w:type="spellEnd"/>
      <w:r>
        <w:rPr>
          <w:rFonts w:ascii="Arial" w:hAnsi="Arial"/>
          <w:sz w:val="22"/>
        </w:rPr>
        <w:t xml:space="preserve"> </w:t>
      </w:r>
      <w:proofErr w:type="spellStart"/>
      <w:r>
        <w:rPr>
          <w:rFonts w:ascii="Arial" w:hAnsi="Arial"/>
          <w:sz w:val="22"/>
        </w:rPr>
        <w:t>Grecon</w:t>
      </w:r>
      <w:proofErr w:type="spellEnd"/>
      <w:r>
        <w:rPr>
          <w:rFonts w:ascii="Arial" w:hAnsi="Arial"/>
          <w:sz w:val="22"/>
        </w:rPr>
        <w:t xml:space="preserve"> GmbH &amp; Co. KG » sur le marché. La société </w:t>
      </w:r>
      <w:proofErr w:type="spellStart"/>
      <w:r>
        <w:rPr>
          <w:rFonts w:ascii="Arial" w:hAnsi="Arial"/>
          <w:sz w:val="22"/>
        </w:rPr>
        <w:t>Weinig</w:t>
      </w:r>
      <w:proofErr w:type="spellEnd"/>
      <w:r>
        <w:rPr>
          <w:rFonts w:ascii="Arial" w:hAnsi="Arial"/>
          <w:sz w:val="22"/>
        </w:rPr>
        <w:t xml:space="preserve"> </w:t>
      </w:r>
      <w:proofErr w:type="spellStart"/>
      <w:r>
        <w:rPr>
          <w:rFonts w:ascii="Arial" w:hAnsi="Arial"/>
          <w:sz w:val="22"/>
        </w:rPr>
        <w:t>Grecon</w:t>
      </w:r>
      <w:proofErr w:type="spellEnd"/>
      <w:r>
        <w:rPr>
          <w:rFonts w:ascii="Arial" w:hAnsi="Arial"/>
          <w:sz w:val="22"/>
        </w:rPr>
        <w:t xml:space="preserve"> GmbH &amp; Co. KG (anciennement NKT) avait déjà fusionné avec la société </w:t>
      </w:r>
      <w:proofErr w:type="spellStart"/>
      <w:r>
        <w:rPr>
          <w:rFonts w:ascii="Arial" w:hAnsi="Arial"/>
          <w:sz w:val="22"/>
        </w:rPr>
        <w:t>Grecon</w:t>
      </w:r>
      <w:proofErr w:type="spellEnd"/>
      <w:r>
        <w:rPr>
          <w:rFonts w:ascii="Arial" w:hAnsi="Arial"/>
          <w:sz w:val="22"/>
        </w:rPr>
        <w:t xml:space="preserve"> </w:t>
      </w:r>
      <w:proofErr w:type="spellStart"/>
      <w:r>
        <w:rPr>
          <w:rFonts w:ascii="Arial" w:hAnsi="Arial"/>
          <w:sz w:val="22"/>
        </w:rPr>
        <w:t>Dimter</w:t>
      </w:r>
      <w:proofErr w:type="spellEnd"/>
      <w:r>
        <w:rPr>
          <w:rFonts w:ascii="Arial" w:hAnsi="Arial"/>
          <w:sz w:val="22"/>
        </w:rPr>
        <w:t xml:space="preserve"> </w:t>
      </w:r>
      <w:proofErr w:type="spellStart"/>
      <w:r>
        <w:rPr>
          <w:rFonts w:ascii="Arial" w:hAnsi="Arial"/>
          <w:sz w:val="22"/>
        </w:rPr>
        <w:t>Holzoptimierung</w:t>
      </w:r>
      <w:proofErr w:type="spellEnd"/>
      <w:r>
        <w:rPr>
          <w:rFonts w:ascii="Arial" w:hAnsi="Arial"/>
          <w:sz w:val="22"/>
        </w:rPr>
        <w:t xml:space="preserve"> Nord GmbH &amp; Co. KG.</w:t>
      </w:r>
      <w:r>
        <w:t xml:space="preserve"> </w:t>
      </w:r>
      <w:r>
        <w:rPr>
          <w:rFonts w:ascii="Arial" w:hAnsi="Arial"/>
          <w:sz w:val="22"/>
        </w:rPr>
        <w:t xml:space="preserve">Le fabricant d'installations d’aboutage, appartenant à </w:t>
      </w:r>
      <w:proofErr w:type="spellStart"/>
      <w:r>
        <w:rPr>
          <w:rFonts w:ascii="Arial" w:hAnsi="Arial"/>
          <w:sz w:val="22"/>
        </w:rPr>
        <w:t>Weinig</w:t>
      </w:r>
      <w:proofErr w:type="spellEnd"/>
      <w:r>
        <w:rPr>
          <w:rFonts w:ascii="Arial" w:hAnsi="Arial"/>
          <w:sz w:val="22"/>
        </w:rPr>
        <w:t xml:space="preserve">, avait déjà, en 2013, délocalisé sa production à </w:t>
      </w:r>
      <w:proofErr w:type="spellStart"/>
      <w:r>
        <w:rPr>
          <w:rFonts w:ascii="Arial" w:hAnsi="Arial"/>
          <w:sz w:val="22"/>
        </w:rPr>
        <w:t>Alfeld</w:t>
      </w:r>
      <w:proofErr w:type="spellEnd"/>
      <w:r>
        <w:rPr>
          <w:rFonts w:ascii="Arial" w:hAnsi="Arial"/>
          <w:sz w:val="22"/>
        </w:rPr>
        <w:t xml:space="preserve"> où est concentrée la compétence de </w:t>
      </w:r>
      <w:proofErr w:type="spellStart"/>
      <w:r>
        <w:rPr>
          <w:rFonts w:ascii="Arial" w:hAnsi="Arial"/>
          <w:sz w:val="22"/>
        </w:rPr>
        <w:lastRenderedPageBreak/>
        <w:t>Weinig</w:t>
      </w:r>
      <w:proofErr w:type="spellEnd"/>
      <w:r>
        <w:rPr>
          <w:rFonts w:ascii="Arial" w:hAnsi="Arial"/>
          <w:sz w:val="22"/>
        </w:rPr>
        <w:t xml:space="preserve"> en matière de technologie d'aboutage et d'usinage en bout. Wolfgang </w:t>
      </w:r>
      <w:proofErr w:type="spellStart"/>
      <w:r>
        <w:rPr>
          <w:rFonts w:ascii="Arial" w:hAnsi="Arial"/>
          <w:sz w:val="22"/>
        </w:rPr>
        <w:t>Pöschl</w:t>
      </w:r>
      <w:proofErr w:type="spellEnd"/>
      <w:r>
        <w:rPr>
          <w:rFonts w:ascii="Arial" w:hAnsi="Arial"/>
          <w:sz w:val="22"/>
        </w:rPr>
        <w:t xml:space="preserve">, le président du directoire de </w:t>
      </w:r>
      <w:proofErr w:type="spellStart"/>
      <w:r>
        <w:rPr>
          <w:rFonts w:ascii="Arial" w:hAnsi="Arial"/>
          <w:sz w:val="22"/>
        </w:rPr>
        <w:t>Weinig</w:t>
      </w:r>
      <w:proofErr w:type="spellEnd"/>
      <w:r>
        <w:rPr>
          <w:rFonts w:ascii="Arial" w:hAnsi="Arial"/>
          <w:sz w:val="22"/>
        </w:rPr>
        <w:t xml:space="preserve">, le souligne : « Dans le monde entier, le nom de </w:t>
      </w:r>
      <w:proofErr w:type="spellStart"/>
      <w:r>
        <w:rPr>
          <w:rFonts w:ascii="Arial" w:hAnsi="Arial"/>
          <w:sz w:val="22"/>
        </w:rPr>
        <w:t>Weinig</w:t>
      </w:r>
      <w:proofErr w:type="spellEnd"/>
      <w:r>
        <w:rPr>
          <w:rFonts w:ascii="Arial" w:hAnsi="Arial"/>
          <w:sz w:val="22"/>
        </w:rPr>
        <w:t xml:space="preserve"> est connu pour sa qualité et pour la fiabilité de sa technologie de pointe. Avec les changements de raison sociale réussis, nous alignons notre entreprise de façon claire et significative sur cette enseigne. »</w:t>
      </w:r>
    </w:p>
    <w:p w:rsidR="00F95BEC" w:rsidRPr="00F14B6D" w:rsidRDefault="00F95BEC" w:rsidP="001C2C6F">
      <w:pPr>
        <w:spacing w:line="360" w:lineRule="auto"/>
        <w:jc w:val="both"/>
        <w:rPr>
          <w:rFonts w:ascii="Arial" w:hAnsi="Arial" w:cs="Arial"/>
          <w:sz w:val="18"/>
          <w:szCs w:val="18"/>
        </w:rPr>
      </w:pPr>
    </w:p>
    <w:sectPr w:rsidR="00F95BEC" w:rsidRPr="00F14B6D" w:rsidSect="006D1456">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32" w:rsidRDefault="00AA2132">
      <w:r>
        <w:separator/>
      </w:r>
    </w:p>
  </w:endnote>
  <w:endnote w:type="continuationSeparator" w:id="0">
    <w:p w:rsidR="00AA2132" w:rsidRDefault="00AA21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D701DB">
    <w:pPr>
      <w:pStyle w:val="Fuzeile"/>
    </w:pPr>
    <w:r w:rsidRPr="00D701DB">
      <w:rPr>
        <w:noProof/>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sz w:val="22"/>
                  </w:rPr>
                  <w:t xml:space="preserve">Michael </w:t>
                </w:r>
                <w:proofErr w:type="spellStart"/>
                <w:r>
                  <w:rPr>
                    <w:rFonts w:ascii="Arial" w:hAnsi="Arial"/>
                    <w:b/>
                    <w:sz w:val="22"/>
                  </w:rPr>
                  <w:t>Weinig</w:t>
                </w:r>
                <w:proofErr w:type="spellEnd"/>
                <w:r>
                  <w:rPr>
                    <w:rFonts w:ascii="Arial" w:hAnsi="Arial"/>
                    <w:b/>
                    <w:sz w:val="22"/>
                  </w:rPr>
                  <w:t xml:space="preserve"> AG</w:t>
                </w:r>
              </w:p>
              <w:p w:rsidR="007D5FEA" w:rsidRDefault="007D5FEA">
                <w:pPr>
                  <w:rPr>
                    <w:rFonts w:ascii="Arial" w:hAnsi="Arial"/>
                    <w:sz w:val="15"/>
                    <w:szCs w:val="15"/>
                  </w:rPr>
                </w:pPr>
                <w:proofErr w:type="spellStart"/>
                <w:r>
                  <w:rPr>
                    <w:rFonts w:ascii="Arial" w:hAnsi="Arial"/>
                    <w:sz w:val="15"/>
                  </w:rPr>
                  <w:t>Weinigstraße</w:t>
                </w:r>
                <w:proofErr w:type="spellEnd"/>
                <w:r>
                  <w:rPr>
                    <w:rFonts w:ascii="Arial" w:hAnsi="Arial"/>
                    <w:sz w:val="15"/>
                  </w:rPr>
                  <w:t xml:space="preserve"> 2/4, 97941 </w:t>
                </w:r>
                <w:proofErr w:type="spellStart"/>
                <w:r>
                  <w:rPr>
                    <w:rFonts w:ascii="Arial" w:hAnsi="Arial"/>
                    <w:sz w:val="15"/>
                  </w:rPr>
                  <w:t>Tauberbischofsheim</w:t>
                </w:r>
                <w:proofErr w:type="spellEnd"/>
                <w:r>
                  <w:rPr>
                    <w:rFonts w:ascii="Arial" w:hAnsi="Arial"/>
                    <w:sz w:val="15"/>
                  </w:rPr>
                  <w:t xml:space="preserve"> · </w:t>
                </w:r>
                <w:proofErr w:type="spellStart"/>
                <w:r>
                  <w:rPr>
                    <w:rFonts w:ascii="Arial" w:hAnsi="Arial"/>
                    <w:sz w:val="15"/>
                  </w:rPr>
                  <w:t>Postfach</w:t>
                </w:r>
                <w:proofErr w:type="spellEnd"/>
                <w:r>
                  <w:rPr>
                    <w:rFonts w:ascii="Arial" w:hAnsi="Arial"/>
                    <w:sz w:val="15"/>
                  </w:rPr>
                  <w:t xml:space="preserve"> 14 40, 97934 </w:t>
                </w:r>
                <w:proofErr w:type="spellStart"/>
                <w:r>
                  <w:rPr>
                    <w:rFonts w:ascii="Arial" w:hAnsi="Arial"/>
                    <w:sz w:val="15"/>
                  </w:rPr>
                  <w:t>Tauberbischofsheim</w:t>
                </w:r>
                <w:proofErr w:type="spellEnd"/>
                <w:r>
                  <w:rPr>
                    <w:rFonts w:ascii="Arial" w:hAnsi="Arial"/>
                    <w:sz w:val="15"/>
                  </w:rPr>
                  <w:t>, Allemagne</w:t>
                </w:r>
              </w:p>
              <w:p w:rsidR="007D5FEA" w:rsidRDefault="007D5FEA">
                <w:pPr>
                  <w:rPr>
                    <w:sz w:val="15"/>
                    <w:szCs w:val="15"/>
                  </w:rPr>
                </w:pPr>
                <w:r>
                  <w:rPr>
                    <w:rFonts w:ascii="Arial" w:hAnsi="Arial"/>
                    <w:sz w:val="15"/>
                  </w:rPr>
                  <w:t>Tél. +49 93 41/86-0, 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32" w:rsidRDefault="00AA2132">
      <w:r>
        <w:separator/>
      </w:r>
    </w:p>
  </w:footnote>
  <w:footnote w:type="continuationSeparator" w:id="0">
    <w:p w:rsidR="00AA2132" w:rsidRDefault="00AA2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D701DB" w:rsidP="00D1526F">
    <w:pPr>
      <w:pStyle w:val="Kopfzeile"/>
      <w:tabs>
        <w:tab w:val="clear" w:pos="9072"/>
        <w:tab w:val="right" w:pos="8647"/>
        <w:tab w:val="right" w:pos="9922"/>
      </w:tabs>
      <w:ind w:right="-1560"/>
      <w:jc w:val="right"/>
    </w:pPr>
    <w:r w:rsidRPr="00D701DB">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sidRPr="00D701DB">
      <w:rPr>
        <w:noProof/>
      </w:rPr>
      <w:pict>
        <v:line id="_x0000_s2068" style="position:absolute;left:0;text-align:left;z-index:251657728;mso-position-horizontal-relative:page;mso-position-vertical-relative:page" from="11.35pt,297.7pt" to="22.7pt,297.7pt" strokeweight=".1pt">
          <w10:wrap anchorx="page" anchory="page"/>
          <w10:anchorlock/>
        </v:line>
      </w:pict>
    </w:r>
    <w:r w:rsidR="00685A94">
      <w:rPr>
        <w:noProof/>
        <w:lang w:val="de-DE" w:eastAsia="de-DE" w:bidi="ar-SA"/>
      </w:rPr>
      <w:drawing>
        <wp:inline distT="0" distB="0" distL="0" distR="0">
          <wp:extent cx="809625" cy="1038225"/>
          <wp:effectExtent l="19050" t="0" r="952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9625" cy="1038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pt;height:2.7pt" o:bullet="t">
        <v:imagedata r:id="rId1" o:title=""/>
      </v:shape>
    </w:pict>
  </w:numPicBullet>
  <w:numPicBullet w:numPicBulletId="1">
    <w:pict>
      <v:shape id="_x0000_i1030" type="#_x0000_t75" style="width:2.7pt;height:2.7pt" o:bullet="t">
        <v:imagedata r:id="rId2" o:title=""/>
      </v:shape>
    </w:pict>
  </w:numPicBullet>
  <w:numPicBullet w:numPicBulletId="2">
    <w:pict>
      <v:shape id="_x0000_i1031" type="#_x0000_t75" style="width:12.25pt;height:12.25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8">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4"/>
  </w:num>
  <w:num w:numId="5">
    <w:abstractNumId w:val="12"/>
  </w:num>
  <w:num w:numId="6">
    <w:abstractNumId w:val="2"/>
  </w:num>
  <w:num w:numId="7">
    <w:abstractNumId w:val="0"/>
  </w:num>
  <w:num w:numId="8">
    <w:abstractNumId w:val="15"/>
  </w:num>
  <w:num w:numId="9">
    <w:abstractNumId w:val="9"/>
  </w:num>
  <w:num w:numId="10">
    <w:abstractNumId w:val="7"/>
  </w:num>
  <w:num w:numId="11">
    <w:abstractNumId w:val="6"/>
  </w:num>
  <w:num w:numId="12">
    <w:abstractNumId w:val="18"/>
  </w:num>
  <w:num w:numId="13">
    <w:abstractNumId w:val="1"/>
  </w:num>
  <w:num w:numId="14">
    <w:abstractNumId w:val="11"/>
  </w:num>
  <w:num w:numId="15">
    <w:abstractNumId w:val="5"/>
  </w:num>
  <w:num w:numId="16">
    <w:abstractNumId w:val="16"/>
  </w:num>
  <w:num w:numId="17">
    <w:abstractNumId w:val="10"/>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69CE"/>
    <w:rsid w:val="00042C01"/>
    <w:rsid w:val="00054473"/>
    <w:rsid w:val="00065085"/>
    <w:rsid w:val="00072B9A"/>
    <w:rsid w:val="00073EA8"/>
    <w:rsid w:val="00083E7D"/>
    <w:rsid w:val="00084E3B"/>
    <w:rsid w:val="0008775D"/>
    <w:rsid w:val="00091151"/>
    <w:rsid w:val="000A19AD"/>
    <w:rsid w:val="000A41DE"/>
    <w:rsid w:val="000A7CB2"/>
    <w:rsid w:val="000B03AA"/>
    <w:rsid w:val="000C5562"/>
    <w:rsid w:val="000C5DA9"/>
    <w:rsid w:val="000D3FD3"/>
    <w:rsid w:val="000D5FED"/>
    <w:rsid w:val="00106D18"/>
    <w:rsid w:val="00110FB2"/>
    <w:rsid w:val="00121B05"/>
    <w:rsid w:val="001246C5"/>
    <w:rsid w:val="00143C49"/>
    <w:rsid w:val="0014402B"/>
    <w:rsid w:val="00147885"/>
    <w:rsid w:val="001936B6"/>
    <w:rsid w:val="00197869"/>
    <w:rsid w:val="001A5302"/>
    <w:rsid w:val="001C2C6F"/>
    <w:rsid w:val="001D2B20"/>
    <w:rsid w:val="001D598F"/>
    <w:rsid w:val="001D75BB"/>
    <w:rsid w:val="001E0499"/>
    <w:rsid w:val="001F3B1E"/>
    <w:rsid w:val="001F75EC"/>
    <w:rsid w:val="00201075"/>
    <w:rsid w:val="00215B09"/>
    <w:rsid w:val="0022057E"/>
    <w:rsid w:val="0025072C"/>
    <w:rsid w:val="00255D17"/>
    <w:rsid w:val="00262BA2"/>
    <w:rsid w:val="00264F2F"/>
    <w:rsid w:val="00273809"/>
    <w:rsid w:val="0028086B"/>
    <w:rsid w:val="00281AEE"/>
    <w:rsid w:val="002932B1"/>
    <w:rsid w:val="00295091"/>
    <w:rsid w:val="002A28AD"/>
    <w:rsid w:val="002B4D98"/>
    <w:rsid w:val="002C01C4"/>
    <w:rsid w:val="002C0E55"/>
    <w:rsid w:val="002D2585"/>
    <w:rsid w:val="002E0E9E"/>
    <w:rsid w:val="002E1FC6"/>
    <w:rsid w:val="002F63B8"/>
    <w:rsid w:val="00303E2E"/>
    <w:rsid w:val="00306012"/>
    <w:rsid w:val="003143C0"/>
    <w:rsid w:val="00333416"/>
    <w:rsid w:val="00355890"/>
    <w:rsid w:val="003605C8"/>
    <w:rsid w:val="00363DD9"/>
    <w:rsid w:val="00363E0C"/>
    <w:rsid w:val="00373A31"/>
    <w:rsid w:val="00377EB7"/>
    <w:rsid w:val="00377F08"/>
    <w:rsid w:val="00386B08"/>
    <w:rsid w:val="00387C81"/>
    <w:rsid w:val="00392415"/>
    <w:rsid w:val="0039271E"/>
    <w:rsid w:val="003927BB"/>
    <w:rsid w:val="0039468F"/>
    <w:rsid w:val="003A37C2"/>
    <w:rsid w:val="003A3862"/>
    <w:rsid w:val="003C2A28"/>
    <w:rsid w:val="003C4162"/>
    <w:rsid w:val="003D207A"/>
    <w:rsid w:val="003D5961"/>
    <w:rsid w:val="003E2651"/>
    <w:rsid w:val="003F5331"/>
    <w:rsid w:val="004112E7"/>
    <w:rsid w:val="00433EFE"/>
    <w:rsid w:val="004372A9"/>
    <w:rsid w:val="004406F2"/>
    <w:rsid w:val="004418EE"/>
    <w:rsid w:val="004428CB"/>
    <w:rsid w:val="00442DFE"/>
    <w:rsid w:val="00446CEF"/>
    <w:rsid w:val="00447191"/>
    <w:rsid w:val="0046217B"/>
    <w:rsid w:val="0047216D"/>
    <w:rsid w:val="00473D54"/>
    <w:rsid w:val="004A36AD"/>
    <w:rsid w:val="004A3DEF"/>
    <w:rsid w:val="004A50DA"/>
    <w:rsid w:val="004B0DF4"/>
    <w:rsid w:val="004C1D6C"/>
    <w:rsid w:val="004C4D8A"/>
    <w:rsid w:val="004C7810"/>
    <w:rsid w:val="004D0764"/>
    <w:rsid w:val="004D2EC5"/>
    <w:rsid w:val="004D4DF0"/>
    <w:rsid w:val="004D581C"/>
    <w:rsid w:val="004E7828"/>
    <w:rsid w:val="0051022E"/>
    <w:rsid w:val="0051485D"/>
    <w:rsid w:val="00524558"/>
    <w:rsid w:val="005249DA"/>
    <w:rsid w:val="00536AB4"/>
    <w:rsid w:val="00544243"/>
    <w:rsid w:val="00547849"/>
    <w:rsid w:val="00562517"/>
    <w:rsid w:val="0057463A"/>
    <w:rsid w:val="00582964"/>
    <w:rsid w:val="0058779D"/>
    <w:rsid w:val="005A33ED"/>
    <w:rsid w:val="005A50D3"/>
    <w:rsid w:val="005A618C"/>
    <w:rsid w:val="005B6AF4"/>
    <w:rsid w:val="005C0081"/>
    <w:rsid w:val="005C7B88"/>
    <w:rsid w:val="005F0FEF"/>
    <w:rsid w:val="005F4A8B"/>
    <w:rsid w:val="0060193A"/>
    <w:rsid w:val="006031EE"/>
    <w:rsid w:val="00611581"/>
    <w:rsid w:val="00625EAB"/>
    <w:rsid w:val="00642205"/>
    <w:rsid w:val="00652E7D"/>
    <w:rsid w:val="0065398D"/>
    <w:rsid w:val="00685A94"/>
    <w:rsid w:val="00691476"/>
    <w:rsid w:val="00694330"/>
    <w:rsid w:val="006B0241"/>
    <w:rsid w:val="006B2767"/>
    <w:rsid w:val="006D1456"/>
    <w:rsid w:val="006E378D"/>
    <w:rsid w:val="00700B29"/>
    <w:rsid w:val="00730250"/>
    <w:rsid w:val="00730618"/>
    <w:rsid w:val="0073490E"/>
    <w:rsid w:val="00737740"/>
    <w:rsid w:val="0074639A"/>
    <w:rsid w:val="00757271"/>
    <w:rsid w:val="00767915"/>
    <w:rsid w:val="00780E24"/>
    <w:rsid w:val="007954A4"/>
    <w:rsid w:val="007A3A65"/>
    <w:rsid w:val="007B1B61"/>
    <w:rsid w:val="007B22DD"/>
    <w:rsid w:val="007C174B"/>
    <w:rsid w:val="007C457E"/>
    <w:rsid w:val="007D5FEA"/>
    <w:rsid w:val="007E76F6"/>
    <w:rsid w:val="007F3747"/>
    <w:rsid w:val="00806C4C"/>
    <w:rsid w:val="00807530"/>
    <w:rsid w:val="008112D1"/>
    <w:rsid w:val="00816B8B"/>
    <w:rsid w:val="008215CE"/>
    <w:rsid w:val="00825873"/>
    <w:rsid w:val="00827316"/>
    <w:rsid w:val="00834CAA"/>
    <w:rsid w:val="008417F8"/>
    <w:rsid w:val="00843410"/>
    <w:rsid w:val="00863FB8"/>
    <w:rsid w:val="00866BD0"/>
    <w:rsid w:val="00867993"/>
    <w:rsid w:val="00871E96"/>
    <w:rsid w:val="00876032"/>
    <w:rsid w:val="00883890"/>
    <w:rsid w:val="00885C76"/>
    <w:rsid w:val="0088695E"/>
    <w:rsid w:val="00896407"/>
    <w:rsid w:val="008A3014"/>
    <w:rsid w:val="008A4FE4"/>
    <w:rsid w:val="008B29F7"/>
    <w:rsid w:val="008B5B90"/>
    <w:rsid w:val="008B7235"/>
    <w:rsid w:val="008C78E0"/>
    <w:rsid w:val="008D6132"/>
    <w:rsid w:val="008F27B8"/>
    <w:rsid w:val="008F46AD"/>
    <w:rsid w:val="00903644"/>
    <w:rsid w:val="00914487"/>
    <w:rsid w:val="00920FF4"/>
    <w:rsid w:val="00926F6D"/>
    <w:rsid w:val="009352D6"/>
    <w:rsid w:val="0094006B"/>
    <w:rsid w:val="009764B0"/>
    <w:rsid w:val="0099294D"/>
    <w:rsid w:val="00993AEC"/>
    <w:rsid w:val="00996950"/>
    <w:rsid w:val="009A1BF4"/>
    <w:rsid w:val="009A344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4E34"/>
    <w:rsid w:val="00A90332"/>
    <w:rsid w:val="00AA2132"/>
    <w:rsid w:val="00AF0BC8"/>
    <w:rsid w:val="00B03934"/>
    <w:rsid w:val="00B32469"/>
    <w:rsid w:val="00B4552C"/>
    <w:rsid w:val="00B62627"/>
    <w:rsid w:val="00B66893"/>
    <w:rsid w:val="00B85532"/>
    <w:rsid w:val="00B9213F"/>
    <w:rsid w:val="00B9326C"/>
    <w:rsid w:val="00BC0AF8"/>
    <w:rsid w:val="00BD0BD8"/>
    <w:rsid w:val="00BD373A"/>
    <w:rsid w:val="00BF2706"/>
    <w:rsid w:val="00BF3117"/>
    <w:rsid w:val="00BF467A"/>
    <w:rsid w:val="00C069D0"/>
    <w:rsid w:val="00C13FED"/>
    <w:rsid w:val="00C1462C"/>
    <w:rsid w:val="00C15F5D"/>
    <w:rsid w:val="00C16A08"/>
    <w:rsid w:val="00C34749"/>
    <w:rsid w:val="00C415F6"/>
    <w:rsid w:val="00C46986"/>
    <w:rsid w:val="00C523E5"/>
    <w:rsid w:val="00C53BA3"/>
    <w:rsid w:val="00C67998"/>
    <w:rsid w:val="00C82AB9"/>
    <w:rsid w:val="00CA4631"/>
    <w:rsid w:val="00CD39E6"/>
    <w:rsid w:val="00D0730F"/>
    <w:rsid w:val="00D1526F"/>
    <w:rsid w:val="00D20183"/>
    <w:rsid w:val="00D2126D"/>
    <w:rsid w:val="00D264D6"/>
    <w:rsid w:val="00D444F3"/>
    <w:rsid w:val="00D50F61"/>
    <w:rsid w:val="00D55BED"/>
    <w:rsid w:val="00D63163"/>
    <w:rsid w:val="00D661E1"/>
    <w:rsid w:val="00D66735"/>
    <w:rsid w:val="00D701DB"/>
    <w:rsid w:val="00D715B3"/>
    <w:rsid w:val="00D746BD"/>
    <w:rsid w:val="00D840EF"/>
    <w:rsid w:val="00D86D62"/>
    <w:rsid w:val="00DA1F38"/>
    <w:rsid w:val="00DD023B"/>
    <w:rsid w:val="00DF737D"/>
    <w:rsid w:val="00E0050D"/>
    <w:rsid w:val="00E038F2"/>
    <w:rsid w:val="00E13E9E"/>
    <w:rsid w:val="00E40581"/>
    <w:rsid w:val="00E525CD"/>
    <w:rsid w:val="00E579A0"/>
    <w:rsid w:val="00E70E72"/>
    <w:rsid w:val="00E84456"/>
    <w:rsid w:val="00E868D3"/>
    <w:rsid w:val="00E95574"/>
    <w:rsid w:val="00EC3215"/>
    <w:rsid w:val="00EC4FAF"/>
    <w:rsid w:val="00EE6AD1"/>
    <w:rsid w:val="00EE74D6"/>
    <w:rsid w:val="00F04129"/>
    <w:rsid w:val="00F14B6D"/>
    <w:rsid w:val="00F24C51"/>
    <w:rsid w:val="00F35D9D"/>
    <w:rsid w:val="00F50AD5"/>
    <w:rsid w:val="00F52C7B"/>
    <w:rsid w:val="00F755A1"/>
    <w:rsid w:val="00F86711"/>
    <w:rsid w:val="00F948DE"/>
    <w:rsid w:val="00F94ECE"/>
    <w:rsid w:val="00F95BEC"/>
    <w:rsid w:val="00FA3ABB"/>
    <w:rsid w:val="00FA765E"/>
    <w:rsid w:val="00FB3ED6"/>
    <w:rsid w:val="00FD6A46"/>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7B1E6-F626-4E0D-8BAE-E18DD46A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5</cp:revision>
  <cp:lastPrinted>2009-03-27T09:16:00Z</cp:lastPrinted>
  <dcterms:created xsi:type="dcterms:W3CDTF">2015-01-20T07:25:00Z</dcterms:created>
  <dcterms:modified xsi:type="dcterms:W3CDTF">2015-03-01T10:50:00Z</dcterms:modified>
</cp:coreProperties>
</file>