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E610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ru"/>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Контактное лицо:</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ru"/>
                    </w:rPr>
                    <w:t>Клаус Мюллер</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Маркетинг</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Руководитель отдела коммуникации</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Тел.</w:t>
                  </w:r>
                  <w:r w:rsidR="00C2163D">
                    <w:rPr>
                      <w:rFonts w:ascii="Arial" w:hAnsi="Arial" w:cs="Arial"/>
                      <w:sz w:val="16"/>
                    </w:rPr>
                    <w:t xml:space="preserve">       </w:t>
                  </w:r>
                  <w:bookmarkStart w:id="0" w:name="_GoBack"/>
                  <w:bookmarkEnd w:id="0"/>
                  <w:r>
                    <w:rPr>
                      <w:rFonts w:ascii="Arial" w:hAnsi="Arial" w:cs="Arial"/>
                      <w:sz w:val="16"/>
                      <w:lang w:val="ru"/>
                    </w:rPr>
                    <w:t xml:space="preserve">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Факс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D20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ru"/>
                    </w:rPr>
                    <w:t>Июль 2016 г.</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ru"/>
                    </w:rPr>
                    <w:t>Дата</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ru"/>
        </w:rPr>
        <w:t>СООБЩЕНИЕ ДЛЯ ПРЕССЫ</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A67436" w:rsidRPr="00A67436" w:rsidRDefault="00A72592" w:rsidP="00C7432C">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ru"/>
        </w:rPr>
        <w:t>Пресс для склеивания ProfiPress L II 2500 больше производительности и гибкости при производстве щитов из массивной древесины</w:t>
      </w:r>
    </w:p>
    <w:p w:rsidR="001F5709" w:rsidRPr="001F5709" w:rsidRDefault="001F5709" w:rsidP="001F5709">
      <w:pPr>
        <w:spacing w:line="360" w:lineRule="auto"/>
        <w:rPr>
          <w:rFonts w:ascii="Arial" w:hAnsi="Arial" w:cs="Arial"/>
          <w:b/>
          <w:sz w:val="22"/>
          <w:szCs w:val="22"/>
        </w:rPr>
      </w:pPr>
      <w:r>
        <w:rPr>
          <w:rFonts w:ascii="Arial" w:hAnsi="Arial" w:cs="Arial"/>
          <w:b/>
          <w:bCs/>
          <w:sz w:val="22"/>
          <w:szCs w:val="22"/>
          <w:lang w:val="ru"/>
        </w:rPr>
        <w:t xml:space="preserve">На большинстве небольших предприятий для склеивания массивной древесины все еще используются рамные прессы и ваймы. Альтернативой этому является такое автоматизируемое решение, как пресс PPL II 2500 от Weinig Dimter, о котором действительно стоит задуматься. </w:t>
      </w:r>
    </w:p>
    <w:p w:rsidR="006B7D28" w:rsidRPr="008F34C9" w:rsidRDefault="00743ED1" w:rsidP="008F34C9">
      <w:pPr>
        <w:autoSpaceDE w:val="0"/>
        <w:autoSpaceDN w:val="0"/>
        <w:adjustRightInd w:val="0"/>
        <w:spacing w:line="360" w:lineRule="auto"/>
        <w:rPr>
          <w:rFonts w:ascii="Arial" w:hAnsi="Arial" w:cs="Arial"/>
          <w:bCs/>
          <w:sz w:val="22"/>
          <w:szCs w:val="22"/>
        </w:rPr>
      </w:pPr>
      <w:r>
        <w:rPr>
          <w:rFonts w:ascii="Arial" w:hAnsi="Arial" w:cs="Arial"/>
          <w:sz w:val="22"/>
          <w:szCs w:val="22"/>
          <w:lang w:val="ru"/>
        </w:rPr>
        <w:t>Ежедневная деятельность небольших предприятий все больше определяется такими факторами, как производительность и гибкость. При этом обычные технологии зачастую упираются в пределы возможного. Это также относится к ламинированию панелей из массивной древесины. Благодаря облегчению условий труда и автоматизации технологических процессов в данном случае можно значительно увеличить эффективность работы. Такие высокотехнологичные методы, как отверждение клея под воздействием тока высокой частоты, повышают качество конечной продукции, однако они должны рассматриваться с учетом их рентабельности. И конечно же, определенную роль играет наличие необходимой площади в цеху. Пресс для склеивания PPL II 2500 от Weinig Dimter специально разработан с учетом вышеперечисленных условий и помимо этого предлагает преимущества простоты в управлении с использо</w:t>
      </w:r>
      <w:r>
        <w:rPr>
          <w:rFonts w:ascii="Arial" w:hAnsi="Arial" w:cs="Arial"/>
          <w:sz w:val="22"/>
          <w:szCs w:val="22"/>
          <w:lang w:val="ru"/>
        </w:rPr>
        <w:lastRenderedPageBreak/>
        <w:t>ванием рационального режима для всего одного оператора. Он применяется там, где рамные прессы и ваймы требуют значительного объема ручного труда. Это возможно благодаря горизонтальной конструкции PPL II 2500 с горизонтальной плитой пресса. Не требуется трудоемкая укладка разных рабочих слоев, как это требуется в старой конструкции. Кроме того, не нужно разжимать или зажимать крепление отдельных ламелей. В зависимости от уровня комплектации в особенно компактной версии Basic или Comfort детали просто укладываются спереди или на подающий стол и поступают на плиту пресса. Снятие готовой продукции к плиты осуществляется автоматически специальной планкой или ленточным транспортером. Для работы с прессом можно выбрать двуручную систему управления или же систему управления с сенсорным экраном. В зависимости от поставленных требований нанесение клея возможно с помощью различных методов. В базовой версии предлагается нанесение клея вальцами посредством передвигающегося на роликах узла для нанесения клея. Оснащенные приводами и синхронизированные устройства транспортировки деталей на входе и выходе обеспечивают равномерное распределение клея и предотвращают избыточное нанесение клея. Оператор может регулировать скорость подачи, что позволяет хорошо настроить работу оборудования с учетом времени рабочего цикла. Первым уровнем дальнейшей рационализации является полуавтоматическое нанесение клея. Главное преимущество в данном случае заключается в простоте загрузки ламелей с помощью ленточного транспортера. Получаемое при этом точное распределение клея гарантирует уменьшение его расхода до 50 процентов. В качестве опции детали могут подаваться на плиту пресса конвейером. Это позволяет одновременно загружать новые детали и снимать уже готовую продукцию. Такой метод рекомендуется для увеличения пропускной способности пресса, особенно при работе с несколькими конвейерами. Высшей ступенью расширения возможностей является автоматическое нанесение клея с последующей автоматизированной укладкой слоев уже смазанных клеем ламелей. Равномерное приложение дав</w:t>
      </w:r>
      <w:r>
        <w:rPr>
          <w:rFonts w:ascii="Arial" w:hAnsi="Arial" w:cs="Arial"/>
          <w:sz w:val="22"/>
          <w:szCs w:val="22"/>
          <w:lang w:val="ru"/>
        </w:rPr>
        <w:lastRenderedPageBreak/>
        <w:t>ления позволяет достичь особенно хорошего качества склеивания. Фиксация слоя ламелей производится прижимными пластинами, которые просто укладываются в пресс. Крепление винтами или подобными вспомогательными приспособлениями не требуется. Опускание и подъем плиты пресса выполняется с помощью гидравлики. Для включения и выключения отдельных гидроцилиндров пресса имеется панель переключателей. В зависимости от вида древесины и сорта клея цикл прессования занимает от одной минуты.</w:t>
      </w:r>
    </w:p>
    <w:p w:rsidR="00F1063D" w:rsidRDefault="00F1063D" w:rsidP="006B7D28">
      <w:pPr>
        <w:pStyle w:val="Default"/>
        <w:spacing w:line="360" w:lineRule="auto"/>
        <w:rPr>
          <w:sz w:val="22"/>
          <w:szCs w:val="22"/>
        </w:rPr>
      </w:pPr>
    </w:p>
    <w:p w:rsidR="006B7D28" w:rsidRPr="006B7D28" w:rsidRDefault="006B7D28" w:rsidP="006B7D28">
      <w:pPr>
        <w:pStyle w:val="Default"/>
        <w:spacing w:line="360" w:lineRule="auto"/>
      </w:pPr>
      <w:r>
        <w:rPr>
          <w:sz w:val="22"/>
          <w:szCs w:val="22"/>
          <w:lang w:val="ru"/>
        </w:rPr>
        <w:t>PPL II 2500 Comfort с небольшими затратами можно дополнительно оснастить для получения простого и эффективного пресса для отверждения клея током высокой частоты. В зависимости от древесины, клея и конечного продукта на данном пресса можно изготавливать до 400 м² щитов из массивной древесины в смену. Характерной особенностью интеллектуального метода отверждения клея током высокой частоты (HF) является то, что при его использовании нагреваются только сами места склеивания, то есть швы между деталями. Само же дерево сохраняет обычную температуру, благодаря чему в нем не возникают внутренние напряжения.</w:t>
      </w:r>
    </w:p>
    <w:p w:rsidR="006B7D28" w:rsidRPr="006B7D28" w:rsidRDefault="006B7D28" w:rsidP="006B7D28">
      <w:pPr>
        <w:spacing w:line="360" w:lineRule="auto"/>
        <w:ind w:left="360"/>
        <w:rPr>
          <w:rFonts w:ascii="Arial" w:hAnsi="Arial" w:cs="Arial"/>
        </w:rPr>
      </w:pPr>
    </w:p>
    <w:p w:rsidR="004D28E9" w:rsidRPr="00A0215F" w:rsidRDefault="00C702E7" w:rsidP="00A0215F">
      <w:pPr>
        <w:autoSpaceDE w:val="0"/>
        <w:autoSpaceDN w:val="0"/>
        <w:adjustRightInd w:val="0"/>
        <w:spacing w:line="360" w:lineRule="auto"/>
        <w:rPr>
          <w:rFonts w:ascii="Arial" w:hAnsi="Arial" w:cs="Arial"/>
          <w:sz w:val="22"/>
          <w:szCs w:val="22"/>
        </w:rPr>
      </w:pPr>
      <w:r>
        <w:rPr>
          <w:rFonts w:ascii="Arial" w:hAnsi="Arial" w:cs="Arial"/>
          <w:sz w:val="22"/>
          <w:szCs w:val="22"/>
          <w:lang w:val="ru"/>
        </w:rPr>
        <w:t>В стандартном исполнении пресс PPL II 2500 может обрабатывать щиты шириной 1150–1350 мм и длиной 400–2500 мм за один рабочий цикл. Толщина используемых ламелей может составлять от 10 до 60 мм. В качестве опции предлагается обработка деталей толщиной 90 мм. Максимальное усилие прессования составляет в этом случае 240 кН. Для пресса требуется подача сжатого воздуха с давлением 6–8 бар и электропитание 400 В/50 Гц.</w:t>
      </w:r>
    </w:p>
    <w:p w:rsidR="00942863" w:rsidRDefault="00942863" w:rsidP="003D5528">
      <w:pPr>
        <w:spacing w:line="360" w:lineRule="auto"/>
        <w:rPr>
          <w:rFonts w:ascii="Arial" w:hAnsi="Arial" w:cs="Arial"/>
          <w:sz w:val="22"/>
          <w:szCs w:val="22"/>
        </w:rPr>
      </w:pPr>
    </w:p>
    <w:p w:rsidR="0018713E" w:rsidRPr="003D5528" w:rsidRDefault="003D5528" w:rsidP="003D5528">
      <w:pPr>
        <w:spacing w:line="360" w:lineRule="auto"/>
        <w:rPr>
          <w:rFonts w:ascii="Arial" w:hAnsi="Arial" w:cs="Arial"/>
          <w:sz w:val="22"/>
          <w:szCs w:val="22"/>
        </w:rPr>
      </w:pPr>
      <w:r>
        <w:rPr>
          <w:rFonts w:ascii="Arial" w:hAnsi="Arial" w:cs="Arial"/>
          <w:sz w:val="22"/>
          <w:szCs w:val="22"/>
          <w:lang w:val="ru"/>
        </w:rPr>
        <w:t xml:space="preserve">Пресс для склеивания Weinig Dimter позволяет максимально использовать имеющиеся ресурсы в самых разных областях применения. Он пригоден для изготовления мебели, производства встраиваемых кухонь, столешниц и деталей интерьера. Не менее успешно этот пресс справляется с компонентами для лестниц, дверей и </w:t>
      </w:r>
      <w:r>
        <w:rPr>
          <w:rFonts w:ascii="Arial" w:hAnsi="Arial" w:cs="Arial"/>
          <w:sz w:val="22"/>
          <w:szCs w:val="22"/>
          <w:lang w:val="ru"/>
        </w:rPr>
        <w:lastRenderedPageBreak/>
        <w:t xml:space="preserve">рам. Благодаря разным возможностям расширения вплоть до высокотехнологичного склеивания с использованием тока высокой частоты этот пресс можно идеально адаптировать к любым индивидуальным потребностям клиентов. </w:t>
      </w:r>
    </w:p>
    <w:p w:rsidR="0018713E" w:rsidRPr="003D5528" w:rsidRDefault="0018713E" w:rsidP="003D5528">
      <w:pPr>
        <w:spacing w:line="360" w:lineRule="auto"/>
        <w:rPr>
          <w:rFonts w:ascii="Arial" w:hAnsi="Arial" w:cs="Arial"/>
          <w:sz w:val="22"/>
          <w:szCs w:val="22"/>
        </w:rPr>
      </w:pPr>
    </w:p>
    <w:p w:rsidR="00A63321" w:rsidRPr="00157931" w:rsidRDefault="00A63321" w:rsidP="00157931">
      <w:pPr>
        <w:autoSpaceDE w:val="0"/>
        <w:autoSpaceDN w:val="0"/>
        <w:adjustRightInd w:val="0"/>
        <w:spacing w:line="360" w:lineRule="auto"/>
        <w:ind w:right="-1"/>
        <w:rPr>
          <w:rFonts w:ascii="Arial" w:eastAsia="SimSun" w:hAnsi="Arial" w:cs="Arial"/>
          <w:sz w:val="22"/>
          <w:szCs w:val="22"/>
        </w:rPr>
      </w:pPr>
    </w:p>
    <w:p w:rsidR="00A63321" w:rsidRPr="00157931" w:rsidRDefault="00A63321" w:rsidP="00157931">
      <w:pPr>
        <w:autoSpaceDE w:val="0"/>
        <w:autoSpaceDN w:val="0"/>
        <w:adjustRightInd w:val="0"/>
        <w:spacing w:line="360" w:lineRule="auto"/>
        <w:ind w:right="-1"/>
        <w:rPr>
          <w:rFonts w:ascii="Arial" w:eastAsia="SimSun" w:hAnsi="Arial" w:cs="Arial"/>
          <w:sz w:val="22"/>
          <w:szCs w:val="22"/>
        </w:rPr>
      </w:pPr>
    </w:p>
    <w:p w:rsidR="00A63321" w:rsidRPr="00157931" w:rsidRDefault="00C946F1" w:rsidP="00157931">
      <w:pPr>
        <w:autoSpaceDE w:val="0"/>
        <w:autoSpaceDN w:val="0"/>
        <w:adjustRightInd w:val="0"/>
        <w:spacing w:line="360" w:lineRule="auto"/>
        <w:ind w:right="-1"/>
        <w:rPr>
          <w:rFonts w:ascii="Arial" w:eastAsia="SimSun" w:hAnsi="Arial" w:cs="Arial"/>
          <w:sz w:val="22"/>
          <w:szCs w:val="22"/>
        </w:rPr>
      </w:pPr>
      <w:r>
        <w:rPr>
          <w:rFonts w:ascii="Arial" w:eastAsia="SimSun" w:hAnsi="Arial" w:cs="Arial"/>
          <w:sz w:val="22"/>
          <w:szCs w:val="22"/>
          <w:lang w:val="ru"/>
        </w:rPr>
        <w:t xml:space="preserve">Фотографии: </w:t>
      </w:r>
    </w:p>
    <w:p w:rsidR="00F95BEC" w:rsidRPr="00231355" w:rsidRDefault="00231355" w:rsidP="00231355">
      <w:pPr>
        <w:pStyle w:val="Listenabsatz"/>
        <w:numPr>
          <w:ilvl w:val="0"/>
          <w:numId w:val="34"/>
        </w:numPr>
        <w:autoSpaceDE w:val="0"/>
        <w:autoSpaceDN w:val="0"/>
        <w:adjustRightInd w:val="0"/>
        <w:spacing w:line="360" w:lineRule="auto"/>
        <w:ind w:right="-1"/>
        <w:rPr>
          <w:rFonts w:ascii="Arial" w:eastAsia="SimSun" w:hAnsi="Arial" w:cs="Arial"/>
        </w:rPr>
      </w:pPr>
      <w:r>
        <w:rPr>
          <w:rFonts w:ascii="Arial" w:eastAsia="SimSun" w:hAnsi="Arial" w:cs="Arial"/>
          <w:lang w:val="ru"/>
        </w:rPr>
        <w:t>ProfiPress L II 2500 Basic: компактный пресс с ручной загрузкой деталей спереди</w:t>
      </w:r>
    </w:p>
    <w:p w:rsidR="00231355" w:rsidRDefault="00231355" w:rsidP="00231355">
      <w:pPr>
        <w:pStyle w:val="Listenabsatz"/>
        <w:numPr>
          <w:ilvl w:val="0"/>
          <w:numId w:val="34"/>
        </w:numPr>
        <w:autoSpaceDE w:val="0"/>
        <w:autoSpaceDN w:val="0"/>
        <w:adjustRightInd w:val="0"/>
        <w:spacing w:line="360" w:lineRule="auto"/>
        <w:ind w:right="-1"/>
        <w:rPr>
          <w:rFonts w:ascii="Arial" w:eastAsia="SimSun" w:hAnsi="Arial" w:cs="Arial"/>
        </w:rPr>
      </w:pPr>
      <w:r>
        <w:rPr>
          <w:rFonts w:ascii="Arial" w:eastAsia="SimSun" w:hAnsi="Arial" w:cs="Arial"/>
          <w:lang w:val="ru"/>
        </w:rPr>
        <w:t>Удобное нанесение клея вальцами с верхним прижимом</w:t>
      </w:r>
    </w:p>
    <w:p w:rsidR="00231355" w:rsidRDefault="00231355" w:rsidP="00231355">
      <w:pPr>
        <w:pStyle w:val="Listenabsatz"/>
        <w:numPr>
          <w:ilvl w:val="0"/>
          <w:numId w:val="34"/>
        </w:numPr>
        <w:autoSpaceDE w:val="0"/>
        <w:autoSpaceDN w:val="0"/>
        <w:adjustRightInd w:val="0"/>
        <w:spacing w:line="360" w:lineRule="auto"/>
        <w:ind w:right="-1"/>
        <w:rPr>
          <w:rFonts w:ascii="Arial" w:eastAsia="SimSun" w:hAnsi="Arial" w:cs="Arial"/>
        </w:rPr>
      </w:pPr>
      <w:r>
        <w:rPr>
          <w:rFonts w:ascii="Arial" w:eastAsia="SimSun" w:hAnsi="Arial" w:cs="Arial"/>
          <w:lang w:val="ru"/>
        </w:rPr>
        <w:t>Плита пресса с просто заменяемыми прижимными пластинами для склеивания деталей разной высоты</w:t>
      </w:r>
    </w:p>
    <w:p w:rsidR="00231355" w:rsidRDefault="00231355" w:rsidP="00231355">
      <w:pPr>
        <w:pStyle w:val="Listenabsatz"/>
        <w:numPr>
          <w:ilvl w:val="0"/>
          <w:numId w:val="34"/>
        </w:numPr>
        <w:autoSpaceDE w:val="0"/>
        <w:autoSpaceDN w:val="0"/>
        <w:adjustRightInd w:val="0"/>
        <w:spacing w:line="360" w:lineRule="auto"/>
        <w:ind w:right="-1"/>
        <w:rPr>
          <w:rFonts w:ascii="Arial" w:eastAsia="SimSun" w:hAnsi="Arial" w:cs="Arial"/>
        </w:rPr>
      </w:pPr>
      <w:r>
        <w:rPr>
          <w:rFonts w:ascii="Arial" w:eastAsia="SimSun" w:hAnsi="Arial" w:cs="Arial"/>
          <w:lang w:val="ru"/>
        </w:rPr>
        <w:t>ProfiPress L II 2500 Comfort: версия уровня High-End для склеивания с полностью автоматическим созданием слоев</w:t>
      </w:r>
    </w:p>
    <w:p w:rsidR="00F87625" w:rsidRPr="00231355" w:rsidRDefault="00F87625" w:rsidP="00231355">
      <w:pPr>
        <w:pStyle w:val="Listenabsatz"/>
        <w:numPr>
          <w:ilvl w:val="0"/>
          <w:numId w:val="34"/>
        </w:numPr>
        <w:autoSpaceDE w:val="0"/>
        <w:autoSpaceDN w:val="0"/>
        <w:adjustRightInd w:val="0"/>
        <w:spacing w:line="360" w:lineRule="auto"/>
        <w:ind w:right="-1"/>
        <w:rPr>
          <w:rFonts w:ascii="Arial" w:eastAsia="SimSun" w:hAnsi="Arial" w:cs="Arial"/>
        </w:rPr>
      </w:pPr>
      <w:r>
        <w:rPr>
          <w:rFonts w:ascii="Arial" w:eastAsia="SimSun" w:hAnsi="Arial" w:cs="Arial"/>
          <w:lang w:val="ru"/>
        </w:rPr>
        <w:t>Отверждение клея током высокой частоты как опция для максимального качестве конечной продукции</w:t>
      </w:r>
    </w:p>
    <w:sectPr w:rsidR="00F87625" w:rsidRPr="00231355"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0E7" w:rsidRDefault="00E610E7">
      <w:r>
        <w:separator/>
      </w:r>
    </w:p>
  </w:endnote>
  <w:endnote w:type="continuationSeparator" w:id="0">
    <w:p w:rsidR="00E610E7" w:rsidRDefault="00E6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l?r ???fc"/>
    <w:panose1 w:val="02020603050405020304"/>
    <w:charset w:val="00"/>
    <w:family w:val="roman"/>
    <w:pitch w:val="variable"/>
    <w:sig w:usb0="E0002EFF" w:usb1="C0007843"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Lucida Sans Unicode"/>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E610E7">
    <w:pPr>
      <w:pStyle w:val="Fuzeile"/>
    </w:pPr>
    <w:r>
      <w:rPr>
        <w:noProof/>
        <w:lang w:val="ru"/>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val="ru"/>
                  </w:rPr>
                  <w:t>Michael Weinig AG</w:t>
                </w:r>
              </w:p>
              <w:p w:rsidR="007D5FEA" w:rsidRDefault="007D5FEA">
                <w:pPr>
                  <w:rPr>
                    <w:rFonts w:ascii="Arial" w:hAnsi="Arial"/>
                    <w:sz w:val="15"/>
                    <w:szCs w:val="15"/>
                  </w:rPr>
                </w:pPr>
                <w:r>
                  <w:rPr>
                    <w:rFonts w:ascii="Arial" w:hAnsi="Arial"/>
                    <w:sz w:val="15"/>
                    <w:szCs w:val="15"/>
                    <w:lang w:val="ru"/>
                  </w:rPr>
                  <w:t>Weinigstrasse 2/4, 97941 Tauberbischofsheim  ·Postfach 14 40, 97934 Tauberbischofsheim, Германия</w:t>
                </w:r>
              </w:p>
              <w:p w:rsidR="007D5FEA" w:rsidRDefault="00EF63A6">
                <w:pPr>
                  <w:rPr>
                    <w:sz w:val="15"/>
                    <w:szCs w:val="15"/>
                  </w:rPr>
                </w:pPr>
                <w:r>
                  <w:rPr>
                    <w:rFonts w:ascii="Arial" w:hAnsi="Arial"/>
                    <w:sz w:val="15"/>
                    <w:szCs w:val="15"/>
                    <w:lang w:val="ru"/>
                  </w:rPr>
                  <w:t>Тел.: +49 93 41/86-0, факс: +49 93 41/70 80, эл. почта: info@weinig.com, Интернет: www.weinig.com</w:t>
                </w:r>
              </w:p>
            </w:txbxContent>
          </v:textbox>
        </v:shape>
      </w:pic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0E7" w:rsidRDefault="00E610E7">
      <w:r>
        <w:separator/>
      </w:r>
    </w:p>
  </w:footnote>
  <w:footnote w:type="continuationSeparator" w:id="0">
    <w:p w:rsidR="00E610E7" w:rsidRDefault="00E61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E610E7" w:rsidP="00D1526F">
    <w:pPr>
      <w:pStyle w:val="Kopfzeile"/>
      <w:tabs>
        <w:tab w:val="clear" w:pos="9072"/>
        <w:tab w:val="right" w:pos="8647"/>
        <w:tab w:val="right" w:pos="9922"/>
      </w:tabs>
      <w:ind w:right="-1560"/>
      <w:jc w:val="right"/>
    </w:pPr>
    <w:r>
      <w:rPr>
        <w:noProof/>
        <w:lang w:val="ru"/>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ru"/>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3010FB">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pt;height:3pt" o:bullet="t">
        <v:imagedata r:id="rId1" o:title=""/>
      </v:shape>
    </w:pict>
  </w:numPicBullet>
  <w:numPicBullet w:numPicBulletId="1">
    <w:pict>
      <v:shape id="_x0000_i1040" type="#_x0000_t75" style="width:3pt;height:3pt" o:bullet="t">
        <v:imagedata r:id="rId2" o:title=""/>
      </v:shape>
    </w:pict>
  </w:numPicBullet>
  <w:numPicBullet w:numPicBulletId="2">
    <w:pict>
      <v:shape id="_x0000_i1041"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D7C62EA"/>
    <w:multiLevelType w:val="hybridMultilevel"/>
    <w:tmpl w:val="91D65770"/>
    <w:lvl w:ilvl="0" w:tplc="6CD23E82">
      <w:start w:val="1"/>
      <w:numFmt w:val="decimal"/>
      <w:lvlText w:val="Рис.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3EB7630"/>
    <w:multiLevelType w:val="hybridMultilevel"/>
    <w:tmpl w:val="9F7A77B0"/>
    <w:lvl w:ilvl="0" w:tplc="181A0D24">
      <w:start w:val="1"/>
      <w:numFmt w:val="bullet"/>
      <w:lvlText w:val=""/>
      <w:lvlJc w:val="left"/>
      <w:pPr>
        <w:tabs>
          <w:tab w:val="num" w:pos="720"/>
        </w:tabs>
        <w:ind w:left="720" w:hanging="360"/>
      </w:pPr>
      <w:rPr>
        <w:rFonts w:ascii="Wingdings" w:hAnsi="Wingdings" w:hint="default"/>
      </w:rPr>
    </w:lvl>
    <w:lvl w:ilvl="1" w:tplc="90B0565C" w:tentative="1">
      <w:start w:val="1"/>
      <w:numFmt w:val="bullet"/>
      <w:lvlText w:val=""/>
      <w:lvlJc w:val="left"/>
      <w:pPr>
        <w:tabs>
          <w:tab w:val="num" w:pos="1440"/>
        </w:tabs>
        <w:ind w:left="1440" w:hanging="360"/>
      </w:pPr>
      <w:rPr>
        <w:rFonts w:ascii="Wingdings" w:hAnsi="Wingdings" w:hint="default"/>
      </w:rPr>
    </w:lvl>
    <w:lvl w:ilvl="2" w:tplc="9402960C" w:tentative="1">
      <w:start w:val="1"/>
      <w:numFmt w:val="bullet"/>
      <w:lvlText w:val=""/>
      <w:lvlJc w:val="left"/>
      <w:pPr>
        <w:tabs>
          <w:tab w:val="num" w:pos="2160"/>
        </w:tabs>
        <w:ind w:left="2160" w:hanging="360"/>
      </w:pPr>
      <w:rPr>
        <w:rFonts w:ascii="Wingdings" w:hAnsi="Wingdings" w:hint="default"/>
      </w:rPr>
    </w:lvl>
    <w:lvl w:ilvl="3" w:tplc="B5343B7E" w:tentative="1">
      <w:start w:val="1"/>
      <w:numFmt w:val="bullet"/>
      <w:lvlText w:val=""/>
      <w:lvlJc w:val="left"/>
      <w:pPr>
        <w:tabs>
          <w:tab w:val="num" w:pos="2880"/>
        </w:tabs>
        <w:ind w:left="2880" w:hanging="360"/>
      </w:pPr>
      <w:rPr>
        <w:rFonts w:ascii="Wingdings" w:hAnsi="Wingdings" w:hint="default"/>
      </w:rPr>
    </w:lvl>
    <w:lvl w:ilvl="4" w:tplc="D834F40C" w:tentative="1">
      <w:start w:val="1"/>
      <w:numFmt w:val="bullet"/>
      <w:lvlText w:val=""/>
      <w:lvlJc w:val="left"/>
      <w:pPr>
        <w:tabs>
          <w:tab w:val="num" w:pos="3600"/>
        </w:tabs>
        <w:ind w:left="3600" w:hanging="360"/>
      </w:pPr>
      <w:rPr>
        <w:rFonts w:ascii="Wingdings" w:hAnsi="Wingdings" w:hint="default"/>
      </w:rPr>
    </w:lvl>
    <w:lvl w:ilvl="5" w:tplc="0EAC2EB6" w:tentative="1">
      <w:start w:val="1"/>
      <w:numFmt w:val="bullet"/>
      <w:lvlText w:val=""/>
      <w:lvlJc w:val="left"/>
      <w:pPr>
        <w:tabs>
          <w:tab w:val="num" w:pos="4320"/>
        </w:tabs>
        <w:ind w:left="4320" w:hanging="360"/>
      </w:pPr>
      <w:rPr>
        <w:rFonts w:ascii="Wingdings" w:hAnsi="Wingdings" w:hint="default"/>
      </w:rPr>
    </w:lvl>
    <w:lvl w:ilvl="6" w:tplc="664CFCB8" w:tentative="1">
      <w:start w:val="1"/>
      <w:numFmt w:val="bullet"/>
      <w:lvlText w:val=""/>
      <w:lvlJc w:val="left"/>
      <w:pPr>
        <w:tabs>
          <w:tab w:val="num" w:pos="5040"/>
        </w:tabs>
        <w:ind w:left="5040" w:hanging="360"/>
      </w:pPr>
      <w:rPr>
        <w:rFonts w:ascii="Wingdings" w:hAnsi="Wingdings" w:hint="default"/>
      </w:rPr>
    </w:lvl>
    <w:lvl w:ilvl="7" w:tplc="A89E45AE" w:tentative="1">
      <w:start w:val="1"/>
      <w:numFmt w:val="bullet"/>
      <w:lvlText w:val=""/>
      <w:lvlJc w:val="left"/>
      <w:pPr>
        <w:tabs>
          <w:tab w:val="num" w:pos="5760"/>
        </w:tabs>
        <w:ind w:left="5760" w:hanging="360"/>
      </w:pPr>
      <w:rPr>
        <w:rFonts w:ascii="Wingdings" w:hAnsi="Wingdings" w:hint="default"/>
      </w:rPr>
    </w:lvl>
    <w:lvl w:ilvl="8" w:tplc="97AC4FE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9473B13"/>
    <w:multiLevelType w:val="hybridMultilevel"/>
    <w:tmpl w:val="319CB99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6851CF"/>
    <w:multiLevelType w:val="hybridMultilevel"/>
    <w:tmpl w:val="8CECCFC8"/>
    <w:lvl w:ilvl="0" w:tplc="E07EC972">
      <w:start w:val="1"/>
      <w:numFmt w:val="bullet"/>
      <w:lvlText w:val="•"/>
      <w:lvlJc w:val="left"/>
      <w:pPr>
        <w:tabs>
          <w:tab w:val="num" w:pos="720"/>
        </w:tabs>
        <w:ind w:left="720" w:hanging="360"/>
      </w:pPr>
      <w:rPr>
        <w:rFonts w:ascii="Times New Roman" w:hAnsi="Times New Roman" w:hint="default"/>
      </w:rPr>
    </w:lvl>
    <w:lvl w:ilvl="1" w:tplc="C7F2031C" w:tentative="1">
      <w:start w:val="1"/>
      <w:numFmt w:val="bullet"/>
      <w:lvlText w:val="•"/>
      <w:lvlJc w:val="left"/>
      <w:pPr>
        <w:tabs>
          <w:tab w:val="num" w:pos="1440"/>
        </w:tabs>
        <w:ind w:left="1440" w:hanging="360"/>
      </w:pPr>
      <w:rPr>
        <w:rFonts w:ascii="Times New Roman" w:hAnsi="Times New Roman" w:hint="default"/>
      </w:rPr>
    </w:lvl>
    <w:lvl w:ilvl="2" w:tplc="9FEC93A2" w:tentative="1">
      <w:start w:val="1"/>
      <w:numFmt w:val="bullet"/>
      <w:lvlText w:val="•"/>
      <w:lvlJc w:val="left"/>
      <w:pPr>
        <w:tabs>
          <w:tab w:val="num" w:pos="2160"/>
        </w:tabs>
        <w:ind w:left="2160" w:hanging="360"/>
      </w:pPr>
      <w:rPr>
        <w:rFonts w:ascii="Times New Roman" w:hAnsi="Times New Roman" w:hint="default"/>
      </w:rPr>
    </w:lvl>
    <w:lvl w:ilvl="3" w:tplc="5BAEB00C" w:tentative="1">
      <w:start w:val="1"/>
      <w:numFmt w:val="bullet"/>
      <w:lvlText w:val="•"/>
      <w:lvlJc w:val="left"/>
      <w:pPr>
        <w:tabs>
          <w:tab w:val="num" w:pos="2880"/>
        </w:tabs>
        <w:ind w:left="2880" w:hanging="360"/>
      </w:pPr>
      <w:rPr>
        <w:rFonts w:ascii="Times New Roman" w:hAnsi="Times New Roman" w:hint="default"/>
      </w:rPr>
    </w:lvl>
    <w:lvl w:ilvl="4" w:tplc="6FF6A89C" w:tentative="1">
      <w:start w:val="1"/>
      <w:numFmt w:val="bullet"/>
      <w:lvlText w:val="•"/>
      <w:lvlJc w:val="left"/>
      <w:pPr>
        <w:tabs>
          <w:tab w:val="num" w:pos="3600"/>
        </w:tabs>
        <w:ind w:left="3600" w:hanging="360"/>
      </w:pPr>
      <w:rPr>
        <w:rFonts w:ascii="Times New Roman" w:hAnsi="Times New Roman" w:hint="default"/>
      </w:rPr>
    </w:lvl>
    <w:lvl w:ilvl="5" w:tplc="073277D6" w:tentative="1">
      <w:start w:val="1"/>
      <w:numFmt w:val="bullet"/>
      <w:lvlText w:val="•"/>
      <w:lvlJc w:val="left"/>
      <w:pPr>
        <w:tabs>
          <w:tab w:val="num" w:pos="4320"/>
        </w:tabs>
        <w:ind w:left="4320" w:hanging="360"/>
      </w:pPr>
      <w:rPr>
        <w:rFonts w:ascii="Times New Roman" w:hAnsi="Times New Roman" w:hint="default"/>
      </w:rPr>
    </w:lvl>
    <w:lvl w:ilvl="6" w:tplc="D44C0528" w:tentative="1">
      <w:start w:val="1"/>
      <w:numFmt w:val="bullet"/>
      <w:lvlText w:val="•"/>
      <w:lvlJc w:val="left"/>
      <w:pPr>
        <w:tabs>
          <w:tab w:val="num" w:pos="5040"/>
        </w:tabs>
        <w:ind w:left="5040" w:hanging="360"/>
      </w:pPr>
      <w:rPr>
        <w:rFonts w:ascii="Times New Roman" w:hAnsi="Times New Roman" w:hint="default"/>
      </w:rPr>
    </w:lvl>
    <w:lvl w:ilvl="7" w:tplc="13B8E130" w:tentative="1">
      <w:start w:val="1"/>
      <w:numFmt w:val="bullet"/>
      <w:lvlText w:val="•"/>
      <w:lvlJc w:val="left"/>
      <w:pPr>
        <w:tabs>
          <w:tab w:val="num" w:pos="5760"/>
        </w:tabs>
        <w:ind w:left="5760" w:hanging="360"/>
      </w:pPr>
      <w:rPr>
        <w:rFonts w:ascii="Times New Roman" w:hAnsi="Times New Roman" w:hint="default"/>
      </w:rPr>
    </w:lvl>
    <w:lvl w:ilvl="8" w:tplc="90BE646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6B666B09"/>
    <w:multiLevelType w:val="hybridMultilevel"/>
    <w:tmpl w:val="28767BD8"/>
    <w:lvl w:ilvl="0" w:tplc="89B679FA">
      <w:start w:val="1"/>
      <w:numFmt w:val="bullet"/>
      <w:lvlText w:val=""/>
      <w:lvlJc w:val="left"/>
      <w:pPr>
        <w:tabs>
          <w:tab w:val="num" w:pos="720"/>
        </w:tabs>
        <w:ind w:left="720" w:hanging="360"/>
      </w:pPr>
      <w:rPr>
        <w:rFonts w:ascii="Wingdings" w:hAnsi="Wingdings" w:hint="default"/>
      </w:rPr>
    </w:lvl>
    <w:lvl w:ilvl="1" w:tplc="ECB8EA88" w:tentative="1">
      <w:start w:val="1"/>
      <w:numFmt w:val="bullet"/>
      <w:lvlText w:val=""/>
      <w:lvlJc w:val="left"/>
      <w:pPr>
        <w:tabs>
          <w:tab w:val="num" w:pos="1440"/>
        </w:tabs>
        <w:ind w:left="1440" w:hanging="360"/>
      </w:pPr>
      <w:rPr>
        <w:rFonts w:ascii="Wingdings" w:hAnsi="Wingdings" w:hint="default"/>
      </w:rPr>
    </w:lvl>
    <w:lvl w:ilvl="2" w:tplc="E80475E8" w:tentative="1">
      <w:start w:val="1"/>
      <w:numFmt w:val="bullet"/>
      <w:lvlText w:val=""/>
      <w:lvlJc w:val="left"/>
      <w:pPr>
        <w:tabs>
          <w:tab w:val="num" w:pos="2160"/>
        </w:tabs>
        <w:ind w:left="2160" w:hanging="360"/>
      </w:pPr>
      <w:rPr>
        <w:rFonts w:ascii="Wingdings" w:hAnsi="Wingdings" w:hint="default"/>
      </w:rPr>
    </w:lvl>
    <w:lvl w:ilvl="3" w:tplc="C54EF28A" w:tentative="1">
      <w:start w:val="1"/>
      <w:numFmt w:val="bullet"/>
      <w:lvlText w:val=""/>
      <w:lvlJc w:val="left"/>
      <w:pPr>
        <w:tabs>
          <w:tab w:val="num" w:pos="2880"/>
        </w:tabs>
        <w:ind w:left="2880" w:hanging="360"/>
      </w:pPr>
      <w:rPr>
        <w:rFonts w:ascii="Wingdings" w:hAnsi="Wingdings" w:hint="default"/>
      </w:rPr>
    </w:lvl>
    <w:lvl w:ilvl="4" w:tplc="3F74D5F8" w:tentative="1">
      <w:start w:val="1"/>
      <w:numFmt w:val="bullet"/>
      <w:lvlText w:val=""/>
      <w:lvlJc w:val="left"/>
      <w:pPr>
        <w:tabs>
          <w:tab w:val="num" w:pos="3600"/>
        </w:tabs>
        <w:ind w:left="3600" w:hanging="360"/>
      </w:pPr>
      <w:rPr>
        <w:rFonts w:ascii="Wingdings" w:hAnsi="Wingdings" w:hint="default"/>
      </w:rPr>
    </w:lvl>
    <w:lvl w:ilvl="5" w:tplc="1D1AE2D0" w:tentative="1">
      <w:start w:val="1"/>
      <w:numFmt w:val="bullet"/>
      <w:lvlText w:val=""/>
      <w:lvlJc w:val="left"/>
      <w:pPr>
        <w:tabs>
          <w:tab w:val="num" w:pos="4320"/>
        </w:tabs>
        <w:ind w:left="4320" w:hanging="360"/>
      </w:pPr>
      <w:rPr>
        <w:rFonts w:ascii="Wingdings" w:hAnsi="Wingdings" w:hint="default"/>
      </w:rPr>
    </w:lvl>
    <w:lvl w:ilvl="6" w:tplc="ED0EF85A" w:tentative="1">
      <w:start w:val="1"/>
      <w:numFmt w:val="bullet"/>
      <w:lvlText w:val=""/>
      <w:lvlJc w:val="left"/>
      <w:pPr>
        <w:tabs>
          <w:tab w:val="num" w:pos="5040"/>
        </w:tabs>
        <w:ind w:left="5040" w:hanging="360"/>
      </w:pPr>
      <w:rPr>
        <w:rFonts w:ascii="Wingdings" w:hAnsi="Wingdings" w:hint="default"/>
      </w:rPr>
    </w:lvl>
    <w:lvl w:ilvl="7" w:tplc="5C8020AE" w:tentative="1">
      <w:start w:val="1"/>
      <w:numFmt w:val="bullet"/>
      <w:lvlText w:val=""/>
      <w:lvlJc w:val="left"/>
      <w:pPr>
        <w:tabs>
          <w:tab w:val="num" w:pos="5760"/>
        </w:tabs>
        <w:ind w:left="5760" w:hanging="360"/>
      </w:pPr>
      <w:rPr>
        <w:rFonts w:ascii="Wingdings" w:hAnsi="Wingdings" w:hint="default"/>
      </w:rPr>
    </w:lvl>
    <w:lvl w:ilvl="8" w:tplc="35F44F9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9"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3"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8"/>
  </w:num>
  <w:num w:numId="3">
    <w:abstractNumId w:val="7"/>
  </w:num>
  <w:num w:numId="4">
    <w:abstractNumId w:val="9"/>
  </w:num>
  <w:num w:numId="5">
    <w:abstractNumId w:val="25"/>
  </w:num>
  <w:num w:numId="6">
    <w:abstractNumId w:val="5"/>
  </w:num>
  <w:num w:numId="7">
    <w:abstractNumId w:val="2"/>
  </w:num>
  <w:num w:numId="8">
    <w:abstractNumId w:val="29"/>
  </w:num>
  <w:num w:numId="9">
    <w:abstractNumId w:val="21"/>
  </w:num>
  <w:num w:numId="10">
    <w:abstractNumId w:val="16"/>
  </w:num>
  <w:num w:numId="11">
    <w:abstractNumId w:val="15"/>
  </w:num>
  <w:num w:numId="12">
    <w:abstractNumId w:val="33"/>
  </w:num>
  <w:num w:numId="13">
    <w:abstractNumId w:val="3"/>
  </w:num>
  <w:num w:numId="14">
    <w:abstractNumId w:val="24"/>
  </w:num>
  <w:num w:numId="15">
    <w:abstractNumId w:val="11"/>
  </w:num>
  <w:num w:numId="16">
    <w:abstractNumId w:val="31"/>
  </w:num>
  <w:num w:numId="17">
    <w:abstractNumId w:val="23"/>
  </w:num>
  <w:num w:numId="18">
    <w:abstractNumId w:val="19"/>
  </w:num>
  <w:num w:numId="19">
    <w:abstractNumId w:val="26"/>
  </w:num>
  <w:num w:numId="20">
    <w:abstractNumId w:val="4"/>
  </w:num>
  <w:num w:numId="21">
    <w:abstractNumId w:val="30"/>
  </w:num>
  <w:num w:numId="22">
    <w:abstractNumId w:val="17"/>
  </w:num>
  <w:num w:numId="23">
    <w:abstractNumId w:val="6"/>
  </w:num>
  <w:num w:numId="24">
    <w:abstractNumId w:val="0"/>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 w:numId="31">
    <w:abstractNumId w:val="27"/>
  </w:num>
  <w:num w:numId="32">
    <w:abstractNumId w:val="13"/>
  </w:num>
  <w:num w:numId="33">
    <w:abstractNumId w:val="2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2">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2287"/>
    <w:rsid w:val="00004D8D"/>
    <w:rsid w:val="000059EB"/>
    <w:rsid w:val="00011820"/>
    <w:rsid w:val="00012958"/>
    <w:rsid w:val="000156D9"/>
    <w:rsid w:val="00017B52"/>
    <w:rsid w:val="00017F0A"/>
    <w:rsid w:val="00020780"/>
    <w:rsid w:val="00022ED1"/>
    <w:rsid w:val="0002317E"/>
    <w:rsid w:val="00024CC1"/>
    <w:rsid w:val="000269CE"/>
    <w:rsid w:val="00042C01"/>
    <w:rsid w:val="00044AA7"/>
    <w:rsid w:val="00054473"/>
    <w:rsid w:val="00054B69"/>
    <w:rsid w:val="00055433"/>
    <w:rsid w:val="00065085"/>
    <w:rsid w:val="00065BEB"/>
    <w:rsid w:val="00072B9A"/>
    <w:rsid w:val="00073EA8"/>
    <w:rsid w:val="000761D8"/>
    <w:rsid w:val="00083E7D"/>
    <w:rsid w:val="00084E3B"/>
    <w:rsid w:val="0008775D"/>
    <w:rsid w:val="00090C1C"/>
    <w:rsid w:val="00091151"/>
    <w:rsid w:val="0009434A"/>
    <w:rsid w:val="000A19AD"/>
    <w:rsid w:val="000A41DE"/>
    <w:rsid w:val="000A7CB2"/>
    <w:rsid w:val="000B03AA"/>
    <w:rsid w:val="000B0E2B"/>
    <w:rsid w:val="000B7506"/>
    <w:rsid w:val="000C5562"/>
    <w:rsid w:val="000C5DA9"/>
    <w:rsid w:val="000C67C4"/>
    <w:rsid w:val="000D0D1A"/>
    <w:rsid w:val="000D3FD3"/>
    <w:rsid w:val="000D5FED"/>
    <w:rsid w:val="000E2A6A"/>
    <w:rsid w:val="000F6783"/>
    <w:rsid w:val="0010043C"/>
    <w:rsid w:val="0010116B"/>
    <w:rsid w:val="00106D18"/>
    <w:rsid w:val="00110FB2"/>
    <w:rsid w:val="001165B1"/>
    <w:rsid w:val="00121B05"/>
    <w:rsid w:val="00124301"/>
    <w:rsid w:val="001246C5"/>
    <w:rsid w:val="001306E4"/>
    <w:rsid w:val="00143C49"/>
    <w:rsid w:val="0014402B"/>
    <w:rsid w:val="001459BF"/>
    <w:rsid w:val="00147885"/>
    <w:rsid w:val="00150FB6"/>
    <w:rsid w:val="00157931"/>
    <w:rsid w:val="00173842"/>
    <w:rsid w:val="00174252"/>
    <w:rsid w:val="00174BBA"/>
    <w:rsid w:val="00176076"/>
    <w:rsid w:val="0018017E"/>
    <w:rsid w:val="0018713E"/>
    <w:rsid w:val="001936B6"/>
    <w:rsid w:val="00195204"/>
    <w:rsid w:val="00197869"/>
    <w:rsid w:val="001A10F2"/>
    <w:rsid w:val="001A3203"/>
    <w:rsid w:val="001A51CD"/>
    <w:rsid w:val="001A5302"/>
    <w:rsid w:val="001B31AB"/>
    <w:rsid w:val="001C2C6F"/>
    <w:rsid w:val="001D0FCC"/>
    <w:rsid w:val="001D2B20"/>
    <w:rsid w:val="001D598F"/>
    <w:rsid w:val="001D75BB"/>
    <w:rsid w:val="001E0499"/>
    <w:rsid w:val="001E0F15"/>
    <w:rsid w:val="001E39C2"/>
    <w:rsid w:val="001F3B1E"/>
    <w:rsid w:val="001F5709"/>
    <w:rsid w:val="001F75EC"/>
    <w:rsid w:val="002140FC"/>
    <w:rsid w:val="00215B09"/>
    <w:rsid w:val="00231355"/>
    <w:rsid w:val="0025072C"/>
    <w:rsid w:val="00255232"/>
    <w:rsid w:val="00255D17"/>
    <w:rsid w:val="00264F2F"/>
    <w:rsid w:val="00273809"/>
    <w:rsid w:val="00276C2F"/>
    <w:rsid w:val="0028086B"/>
    <w:rsid w:val="00281AEE"/>
    <w:rsid w:val="00295091"/>
    <w:rsid w:val="002A12A0"/>
    <w:rsid w:val="002A28AD"/>
    <w:rsid w:val="002A33E6"/>
    <w:rsid w:val="002A5ED0"/>
    <w:rsid w:val="002B1171"/>
    <w:rsid w:val="002B4D98"/>
    <w:rsid w:val="002B72EE"/>
    <w:rsid w:val="002C01C4"/>
    <w:rsid w:val="002C0E55"/>
    <w:rsid w:val="002C4F1F"/>
    <w:rsid w:val="002C6E76"/>
    <w:rsid w:val="002D2585"/>
    <w:rsid w:val="002D3CFD"/>
    <w:rsid w:val="002D52F7"/>
    <w:rsid w:val="002E0E9E"/>
    <w:rsid w:val="002E1FC6"/>
    <w:rsid w:val="002E363B"/>
    <w:rsid w:val="002F253B"/>
    <w:rsid w:val="002F63B8"/>
    <w:rsid w:val="003010FB"/>
    <w:rsid w:val="00303E2E"/>
    <w:rsid w:val="00305AD2"/>
    <w:rsid w:val="00306012"/>
    <w:rsid w:val="003143C0"/>
    <w:rsid w:val="00314CC1"/>
    <w:rsid w:val="00325DC0"/>
    <w:rsid w:val="00333416"/>
    <w:rsid w:val="00334C66"/>
    <w:rsid w:val="00340D9E"/>
    <w:rsid w:val="00342705"/>
    <w:rsid w:val="0034762D"/>
    <w:rsid w:val="00355382"/>
    <w:rsid w:val="00355890"/>
    <w:rsid w:val="003605C8"/>
    <w:rsid w:val="00363E0C"/>
    <w:rsid w:val="00373A31"/>
    <w:rsid w:val="00377F08"/>
    <w:rsid w:val="00382717"/>
    <w:rsid w:val="00386B08"/>
    <w:rsid w:val="00392415"/>
    <w:rsid w:val="0039271E"/>
    <w:rsid w:val="003927BB"/>
    <w:rsid w:val="0039468F"/>
    <w:rsid w:val="003A37C2"/>
    <w:rsid w:val="003A3862"/>
    <w:rsid w:val="003A6C3C"/>
    <w:rsid w:val="003B1563"/>
    <w:rsid w:val="003B44C4"/>
    <w:rsid w:val="003C2A28"/>
    <w:rsid w:val="003C4162"/>
    <w:rsid w:val="003D207A"/>
    <w:rsid w:val="003D3479"/>
    <w:rsid w:val="003D5528"/>
    <w:rsid w:val="003D5961"/>
    <w:rsid w:val="003E1079"/>
    <w:rsid w:val="003E188E"/>
    <w:rsid w:val="003E2651"/>
    <w:rsid w:val="003F06E7"/>
    <w:rsid w:val="003F5331"/>
    <w:rsid w:val="003F54AB"/>
    <w:rsid w:val="00405ED3"/>
    <w:rsid w:val="00406D80"/>
    <w:rsid w:val="004112E7"/>
    <w:rsid w:val="004209DB"/>
    <w:rsid w:val="0042184D"/>
    <w:rsid w:val="004336D5"/>
    <w:rsid w:val="00433EFE"/>
    <w:rsid w:val="004406F2"/>
    <w:rsid w:val="00442DFE"/>
    <w:rsid w:val="00443438"/>
    <w:rsid w:val="004436E6"/>
    <w:rsid w:val="00446CEF"/>
    <w:rsid w:val="00447191"/>
    <w:rsid w:val="004539EF"/>
    <w:rsid w:val="00453CEA"/>
    <w:rsid w:val="0046217B"/>
    <w:rsid w:val="00467F18"/>
    <w:rsid w:val="00467F74"/>
    <w:rsid w:val="0047216D"/>
    <w:rsid w:val="00473CE1"/>
    <w:rsid w:val="00473D54"/>
    <w:rsid w:val="004749CA"/>
    <w:rsid w:val="0048200F"/>
    <w:rsid w:val="00482C3C"/>
    <w:rsid w:val="004862F3"/>
    <w:rsid w:val="00492666"/>
    <w:rsid w:val="0049402F"/>
    <w:rsid w:val="004A36AD"/>
    <w:rsid w:val="004A3DEF"/>
    <w:rsid w:val="004A50DA"/>
    <w:rsid w:val="004A6F83"/>
    <w:rsid w:val="004B0DF4"/>
    <w:rsid w:val="004C1D6C"/>
    <w:rsid w:val="004C4D8A"/>
    <w:rsid w:val="004C5D6E"/>
    <w:rsid w:val="004C6E35"/>
    <w:rsid w:val="004C7810"/>
    <w:rsid w:val="004D0764"/>
    <w:rsid w:val="004D28E9"/>
    <w:rsid w:val="004D2EC5"/>
    <w:rsid w:val="004D3CA5"/>
    <w:rsid w:val="004D4DF0"/>
    <w:rsid w:val="004D581C"/>
    <w:rsid w:val="004E092E"/>
    <w:rsid w:val="004E7828"/>
    <w:rsid w:val="004F2071"/>
    <w:rsid w:val="0051089C"/>
    <w:rsid w:val="00513072"/>
    <w:rsid w:val="0051485D"/>
    <w:rsid w:val="0051604D"/>
    <w:rsid w:val="005215BB"/>
    <w:rsid w:val="00524558"/>
    <w:rsid w:val="005249DA"/>
    <w:rsid w:val="00536AB4"/>
    <w:rsid w:val="00540E5E"/>
    <w:rsid w:val="00544243"/>
    <w:rsid w:val="00547849"/>
    <w:rsid w:val="00562517"/>
    <w:rsid w:val="00563581"/>
    <w:rsid w:val="0057463A"/>
    <w:rsid w:val="00576BAF"/>
    <w:rsid w:val="00577766"/>
    <w:rsid w:val="00586459"/>
    <w:rsid w:val="0058779D"/>
    <w:rsid w:val="005A33ED"/>
    <w:rsid w:val="005A50D3"/>
    <w:rsid w:val="005A6E59"/>
    <w:rsid w:val="005B6AF4"/>
    <w:rsid w:val="005C0081"/>
    <w:rsid w:val="005C2E07"/>
    <w:rsid w:val="005C4065"/>
    <w:rsid w:val="005C7B88"/>
    <w:rsid w:val="005F4A8B"/>
    <w:rsid w:val="0060193A"/>
    <w:rsid w:val="00611581"/>
    <w:rsid w:val="0062326B"/>
    <w:rsid w:val="006248FE"/>
    <w:rsid w:val="00625EAB"/>
    <w:rsid w:val="00627242"/>
    <w:rsid w:val="00632B95"/>
    <w:rsid w:val="00640FC7"/>
    <w:rsid w:val="00642205"/>
    <w:rsid w:val="006443C6"/>
    <w:rsid w:val="006508E1"/>
    <w:rsid w:val="00652E7D"/>
    <w:rsid w:val="0065398D"/>
    <w:rsid w:val="006547C3"/>
    <w:rsid w:val="00655684"/>
    <w:rsid w:val="00661B7D"/>
    <w:rsid w:val="00662D24"/>
    <w:rsid w:val="00663970"/>
    <w:rsid w:val="006646C0"/>
    <w:rsid w:val="00677B8C"/>
    <w:rsid w:val="0069019E"/>
    <w:rsid w:val="00691476"/>
    <w:rsid w:val="00694330"/>
    <w:rsid w:val="00696279"/>
    <w:rsid w:val="006B0241"/>
    <w:rsid w:val="006B096D"/>
    <w:rsid w:val="006B1200"/>
    <w:rsid w:val="006B2767"/>
    <w:rsid w:val="006B7D28"/>
    <w:rsid w:val="006D2951"/>
    <w:rsid w:val="006D73C4"/>
    <w:rsid w:val="006E2978"/>
    <w:rsid w:val="006E378D"/>
    <w:rsid w:val="006F07EF"/>
    <w:rsid w:val="006F1CC4"/>
    <w:rsid w:val="00700B29"/>
    <w:rsid w:val="007240C7"/>
    <w:rsid w:val="00730250"/>
    <w:rsid w:val="00730618"/>
    <w:rsid w:val="0073490E"/>
    <w:rsid w:val="00737740"/>
    <w:rsid w:val="0074015D"/>
    <w:rsid w:val="00743ED1"/>
    <w:rsid w:val="00744B82"/>
    <w:rsid w:val="00745FD4"/>
    <w:rsid w:val="0074639A"/>
    <w:rsid w:val="00757271"/>
    <w:rsid w:val="00760036"/>
    <w:rsid w:val="00766D3B"/>
    <w:rsid w:val="00767915"/>
    <w:rsid w:val="007721AF"/>
    <w:rsid w:val="00773C81"/>
    <w:rsid w:val="0078734B"/>
    <w:rsid w:val="0079247B"/>
    <w:rsid w:val="00793FAE"/>
    <w:rsid w:val="007954A4"/>
    <w:rsid w:val="00796197"/>
    <w:rsid w:val="007A3A65"/>
    <w:rsid w:val="007A672B"/>
    <w:rsid w:val="007B1E84"/>
    <w:rsid w:val="007B22DD"/>
    <w:rsid w:val="007C174B"/>
    <w:rsid w:val="007C359A"/>
    <w:rsid w:val="007C457E"/>
    <w:rsid w:val="007D0A47"/>
    <w:rsid w:val="007D33F1"/>
    <w:rsid w:val="007D5FEA"/>
    <w:rsid w:val="007D6BE3"/>
    <w:rsid w:val="007E76F6"/>
    <w:rsid w:val="007F3747"/>
    <w:rsid w:val="007F5816"/>
    <w:rsid w:val="00806C4C"/>
    <w:rsid w:val="0080740E"/>
    <w:rsid w:val="00807530"/>
    <w:rsid w:val="008112D1"/>
    <w:rsid w:val="008142F9"/>
    <w:rsid w:val="00816B8B"/>
    <w:rsid w:val="008213F3"/>
    <w:rsid w:val="008215CE"/>
    <w:rsid w:val="00825873"/>
    <w:rsid w:val="0082605A"/>
    <w:rsid w:val="00827316"/>
    <w:rsid w:val="008305C4"/>
    <w:rsid w:val="00834CAA"/>
    <w:rsid w:val="008417F8"/>
    <w:rsid w:val="0085783B"/>
    <w:rsid w:val="00857ABA"/>
    <w:rsid w:val="00863FB8"/>
    <w:rsid w:val="00866BD0"/>
    <w:rsid w:val="00871E96"/>
    <w:rsid w:val="00876032"/>
    <w:rsid w:val="00881E00"/>
    <w:rsid w:val="00885C76"/>
    <w:rsid w:val="008866E5"/>
    <w:rsid w:val="0088695E"/>
    <w:rsid w:val="008878B6"/>
    <w:rsid w:val="00890D68"/>
    <w:rsid w:val="00897DDE"/>
    <w:rsid w:val="008A3014"/>
    <w:rsid w:val="008A4FE4"/>
    <w:rsid w:val="008A7FC5"/>
    <w:rsid w:val="008B0A38"/>
    <w:rsid w:val="008B5B90"/>
    <w:rsid w:val="008B7235"/>
    <w:rsid w:val="008C53F3"/>
    <w:rsid w:val="008C78E0"/>
    <w:rsid w:val="008D260C"/>
    <w:rsid w:val="008D3014"/>
    <w:rsid w:val="008D6132"/>
    <w:rsid w:val="008D6953"/>
    <w:rsid w:val="008E514F"/>
    <w:rsid w:val="008E7811"/>
    <w:rsid w:val="008F27B8"/>
    <w:rsid w:val="008F34C9"/>
    <w:rsid w:val="008F4530"/>
    <w:rsid w:val="008F46AD"/>
    <w:rsid w:val="00903644"/>
    <w:rsid w:val="0090463B"/>
    <w:rsid w:val="00910796"/>
    <w:rsid w:val="009140D1"/>
    <w:rsid w:val="00914487"/>
    <w:rsid w:val="009147BA"/>
    <w:rsid w:val="009177A0"/>
    <w:rsid w:val="00920FF4"/>
    <w:rsid w:val="00921688"/>
    <w:rsid w:val="00922D5F"/>
    <w:rsid w:val="00926F6D"/>
    <w:rsid w:val="009352D6"/>
    <w:rsid w:val="00936E05"/>
    <w:rsid w:val="0094006B"/>
    <w:rsid w:val="00942863"/>
    <w:rsid w:val="00962104"/>
    <w:rsid w:val="00974CCA"/>
    <w:rsid w:val="009764B0"/>
    <w:rsid w:val="00977AA5"/>
    <w:rsid w:val="0099294D"/>
    <w:rsid w:val="00993AEC"/>
    <w:rsid w:val="00995510"/>
    <w:rsid w:val="00996950"/>
    <w:rsid w:val="009B08CB"/>
    <w:rsid w:val="009B2162"/>
    <w:rsid w:val="009B6082"/>
    <w:rsid w:val="009B6832"/>
    <w:rsid w:val="009C0E6B"/>
    <w:rsid w:val="009D0470"/>
    <w:rsid w:val="009D4ABC"/>
    <w:rsid w:val="009D5AF8"/>
    <w:rsid w:val="009F02F3"/>
    <w:rsid w:val="009F2184"/>
    <w:rsid w:val="009F4873"/>
    <w:rsid w:val="009F4D3F"/>
    <w:rsid w:val="009F5DA0"/>
    <w:rsid w:val="009F721A"/>
    <w:rsid w:val="00A0215F"/>
    <w:rsid w:val="00A02559"/>
    <w:rsid w:val="00A06DFB"/>
    <w:rsid w:val="00A2687F"/>
    <w:rsid w:val="00A360A6"/>
    <w:rsid w:val="00A40DC8"/>
    <w:rsid w:val="00A41907"/>
    <w:rsid w:val="00A532A1"/>
    <w:rsid w:val="00A63321"/>
    <w:rsid w:val="00A67436"/>
    <w:rsid w:val="00A72592"/>
    <w:rsid w:val="00A76159"/>
    <w:rsid w:val="00A77C3E"/>
    <w:rsid w:val="00A80F4E"/>
    <w:rsid w:val="00A84E34"/>
    <w:rsid w:val="00A90332"/>
    <w:rsid w:val="00A9732D"/>
    <w:rsid w:val="00AA771C"/>
    <w:rsid w:val="00AB12EC"/>
    <w:rsid w:val="00AB2F1E"/>
    <w:rsid w:val="00AB5CAB"/>
    <w:rsid w:val="00AC465B"/>
    <w:rsid w:val="00AF0BC8"/>
    <w:rsid w:val="00AF26DC"/>
    <w:rsid w:val="00B03934"/>
    <w:rsid w:val="00B042D4"/>
    <w:rsid w:val="00B32469"/>
    <w:rsid w:val="00B4552C"/>
    <w:rsid w:val="00B5749E"/>
    <w:rsid w:val="00B62627"/>
    <w:rsid w:val="00B66893"/>
    <w:rsid w:val="00B8331B"/>
    <w:rsid w:val="00B836BC"/>
    <w:rsid w:val="00B9213F"/>
    <w:rsid w:val="00B9326C"/>
    <w:rsid w:val="00BB124D"/>
    <w:rsid w:val="00BB2F2F"/>
    <w:rsid w:val="00BC0700"/>
    <w:rsid w:val="00BC0AF8"/>
    <w:rsid w:val="00BC0D9C"/>
    <w:rsid w:val="00BC4969"/>
    <w:rsid w:val="00BC6C45"/>
    <w:rsid w:val="00BD0BD8"/>
    <w:rsid w:val="00BD2A7A"/>
    <w:rsid w:val="00BD373A"/>
    <w:rsid w:val="00BD3EB4"/>
    <w:rsid w:val="00BF3117"/>
    <w:rsid w:val="00BF467A"/>
    <w:rsid w:val="00C006EA"/>
    <w:rsid w:val="00C014DA"/>
    <w:rsid w:val="00C02E58"/>
    <w:rsid w:val="00C069D0"/>
    <w:rsid w:val="00C13FED"/>
    <w:rsid w:val="00C15F5D"/>
    <w:rsid w:val="00C16D1C"/>
    <w:rsid w:val="00C2163D"/>
    <w:rsid w:val="00C24640"/>
    <w:rsid w:val="00C34749"/>
    <w:rsid w:val="00C348B3"/>
    <w:rsid w:val="00C415F6"/>
    <w:rsid w:val="00C4210D"/>
    <w:rsid w:val="00C43A0E"/>
    <w:rsid w:val="00C46986"/>
    <w:rsid w:val="00C523E5"/>
    <w:rsid w:val="00C53BA3"/>
    <w:rsid w:val="00C57BB6"/>
    <w:rsid w:val="00C57C8E"/>
    <w:rsid w:val="00C6359A"/>
    <w:rsid w:val="00C655AE"/>
    <w:rsid w:val="00C661D8"/>
    <w:rsid w:val="00C67998"/>
    <w:rsid w:val="00C702E7"/>
    <w:rsid w:val="00C71598"/>
    <w:rsid w:val="00C7432C"/>
    <w:rsid w:val="00C82AB9"/>
    <w:rsid w:val="00C946F1"/>
    <w:rsid w:val="00C97C23"/>
    <w:rsid w:val="00CA4631"/>
    <w:rsid w:val="00CB2C49"/>
    <w:rsid w:val="00CB2C97"/>
    <w:rsid w:val="00CB64F6"/>
    <w:rsid w:val="00CC19C4"/>
    <w:rsid w:val="00CC2D7D"/>
    <w:rsid w:val="00CD1330"/>
    <w:rsid w:val="00CD39E6"/>
    <w:rsid w:val="00CE37A4"/>
    <w:rsid w:val="00CE3990"/>
    <w:rsid w:val="00CE513F"/>
    <w:rsid w:val="00CF1A93"/>
    <w:rsid w:val="00D039D2"/>
    <w:rsid w:val="00D0730F"/>
    <w:rsid w:val="00D141FA"/>
    <w:rsid w:val="00D1526F"/>
    <w:rsid w:val="00D20148"/>
    <w:rsid w:val="00D20183"/>
    <w:rsid w:val="00D2126D"/>
    <w:rsid w:val="00D240EF"/>
    <w:rsid w:val="00D264D6"/>
    <w:rsid w:val="00D26AFA"/>
    <w:rsid w:val="00D339D8"/>
    <w:rsid w:val="00D40CB0"/>
    <w:rsid w:val="00D444F3"/>
    <w:rsid w:val="00D50F61"/>
    <w:rsid w:val="00D5128B"/>
    <w:rsid w:val="00D55B62"/>
    <w:rsid w:val="00D55BED"/>
    <w:rsid w:val="00D63163"/>
    <w:rsid w:val="00D64D18"/>
    <w:rsid w:val="00D661E1"/>
    <w:rsid w:val="00D66735"/>
    <w:rsid w:val="00D66A36"/>
    <w:rsid w:val="00D715B3"/>
    <w:rsid w:val="00D746BD"/>
    <w:rsid w:val="00D835FF"/>
    <w:rsid w:val="00DA1F38"/>
    <w:rsid w:val="00DB499B"/>
    <w:rsid w:val="00DB7763"/>
    <w:rsid w:val="00DD023B"/>
    <w:rsid w:val="00DD0FC0"/>
    <w:rsid w:val="00DE45B5"/>
    <w:rsid w:val="00DF737D"/>
    <w:rsid w:val="00E0050D"/>
    <w:rsid w:val="00E0126B"/>
    <w:rsid w:val="00E038F2"/>
    <w:rsid w:val="00E06618"/>
    <w:rsid w:val="00E13E9E"/>
    <w:rsid w:val="00E14912"/>
    <w:rsid w:val="00E24DC7"/>
    <w:rsid w:val="00E270F2"/>
    <w:rsid w:val="00E40581"/>
    <w:rsid w:val="00E41405"/>
    <w:rsid w:val="00E46E87"/>
    <w:rsid w:val="00E525CD"/>
    <w:rsid w:val="00E579A0"/>
    <w:rsid w:val="00E57CB6"/>
    <w:rsid w:val="00E60B30"/>
    <w:rsid w:val="00E60DA0"/>
    <w:rsid w:val="00E610E7"/>
    <w:rsid w:val="00E657CB"/>
    <w:rsid w:val="00E70E72"/>
    <w:rsid w:val="00E741B8"/>
    <w:rsid w:val="00E821E3"/>
    <w:rsid w:val="00E84456"/>
    <w:rsid w:val="00E868D3"/>
    <w:rsid w:val="00E95574"/>
    <w:rsid w:val="00EA16FD"/>
    <w:rsid w:val="00EA1EA9"/>
    <w:rsid w:val="00EA7B1B"/>
    <w:rsid w:val="00EB35D4"/>
    <w:rsid w:val="00EB54E4"/>
    <w:rsid w:val="00EC3215"/>
    <w:rsid w:val="00EC352F"/>
    <w:rsid w:val="00EC4FAF"/>
    <w:rsid w:val="00EC7186"/>
    <w:rsid w:val="00ED20B2"/>
    <w:rsid w:val="00EE6AD1"/>
    <w:rsid w:val="00EE74D6"/>
    <w:rsid w:val="00EF37F3"/>
    <w:rsid w:val="00EF5F92"/>
    <w:rsid w:val="00EF63A6"/>
    <w:rsid w:val="00F04129"/>
    <w:rsid w:val="00F1063D"/>
    <w:rsid w:val="00F24C51"/>
    <w:rsid w:val="00F352AD"/>
    <w:rsid w:val="00F35D9D"/>
    <w:rsid w:val="00F45C9C"/>
    <w:rsid w:val="00F50AD5"/>
    <w:rsid w:val="00F52C7B"/>
    <w:rsid w:val="00F7249B"/>
    <w:rsid w:val="00F7338B"/>
    <w:rsid w:val="00F755A1"/>
    <w:rsid w:val="00F86711"/>
    <w:rsid w:val="00F86B5C"/>
    <w:rsid w:val="00F87625"/>
    <w:rsid w:val="00F9031C"/>
    <w:rsid w:val="00F92627"/>
    <w:rsid w:val="00F948DE"/>
    <w:rsid w:val="00F94ECE"/>
    <w:rsid w:val="00F95BEC"/>
    <w:rsid w:val="00F97955"/>
    <w:rsid w:val="00FA0916"/>
    <w:rsid w:val="00FA3ABB"/>
    <w:rsid w:val="00FA765E"/>
    <w:rsid w:val="00FB3377"/>
    <w:rsid w:val="00FB3ED6"/>
    <w:rsid w:val="00FC012F"/>
    <w:rsid w:val="00FD31DC"/>
    <w:rsid w:val="00FD6A46"/>
    <w:rsid w:val="00FD79F7"/>
    <w:rsid w:val="00FE2662"/>
    <w:rsid w:val="00FE42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009836"/>
    </o:shapedefaults>
    <o:shapelayout v:ext="edit">
      <o:idmap v:ext="edit" data="1"/>
    </o:shapelayout>
  </w:shapeDefaults>
  <w:decimalSymbol w:val=","/>
  <w:listSeparator w:val=";"/>
  <w15:docId w15:val="{34E774B8-2070-48CA-A473-F5056B28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character" w:customStyle="1" w:styleId="Datum1">
    <w:name w:val="Datum1"/>
    <w:basedOn w:val="Absatz-Standardschriftart"/>
    <w:rsid w:val="00EC7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59582448">
      <w:bodyDiv w:val="1"/>
      <w:marLeft w:val="0"/>
      <w:marRight w:val="0"/>
      <w:marTop w:val="0"/>
      <w:marBottom w:val="0"/>
      <w:divBdr>
        <w:top w:val="none" w:sz="0" w:space="0" w:color="auto"/>
        <w:left w:val="none" w:sz="0" w:space="0" w:color="auto"/>
        <w:bottom w:val="none" w:sz="0" w:space="0" w:color="auto"/>
        <w:right w:val="none" w:sz="0" w:space="0" w:color="auto"/>
      </w:divBdr>
      <w:divsChild>
        <w:div w:id="1893733459">
          <w:marLeft w:val="0"/>
          <w:marRight w:val="0"/>
          <w:marTop w:val="77"/>
          <w:marBottom w:val="0"/>
          <w:divBdr>
            <w:top w:val="none" w:sz="0" w:space="0" w:color="auto"/>
            <w:left w:val="none" w:sz="0" w:space="0" w:color="auto"/>
            <w:bottom w:val="none" w:sz="0" w:space="0" w:color="auto"/>
            <w:right w:val="none" w:sz="0" w:space="0" w:color="auto"/>
          </w:divBdr>
        </w:div>
        <w:div w:id="1208877124">
          <w:marLeft w:val="0"/>
          <w:marRight w:val="0"/>
          <w:marTop w:val="77"/>
          <w:marBottom w:val="0"/>
          <w:divBdr>
            <w:top w:val="none" w:sz="0" w:space="0" w:color="auto"/>
            <w:left w:val="none" w:sz="0" w:space="0" w:color="auto"/>
            <w:bottom w:val="none" w:sz="0" w:space="0" w:color="auto"/>
            <w:right w:val="none" w:sz="0" w:space="0" w:color="auto"/>
          </w:divBdr>
        </w:div>
        <w:div w:id="665281776">
          <w:marLeft w:val="0"/>
          <w:marRight w:val="0"/>
          <w:marTop w:val="77"/>
          <w:marBottom w:val="0"/>
          <w:divBdr>
            <w:top w:val="none" w:sz="0" w:space="0" w:color="auto"/>
            <w:left w:val="none" w:sz="0" w:space="0" w:color="auto"/>
            <w:bottom w:val="none" w:sz="0" w:space="0" w:color="auto"/>
            <w:right w:val="none" w:sz="0" w:space="0" w:color="auto"/>
          </w:divBdr>
        </w:div>
        <w:div w:id="1986740487">
          <w:marLeft w:val="0"/>
          <w:marRight w:val="0"/>
          <w:marTop w:val="77"/>
          <w:marBottom w:val="0"/>
          <w:divBdr>
            <w:top w:val="none" w:sz="0" w:space="0" w:color="auto"/>
            <w:left w:val="none" w:sz="0" w:space="0" w:color="auto"/>
            <w:bottom w:val="none" w:sz="0" w:space="0" w:color="auto"/>
            <w:right w:val="none" w:sz="0" w:space="0" w:color="auto"/>
          </w:divBdr>
        </w:div>
        <w:div w:id="958418315">
          <w:marLeft w:val="0"/>
          <w:marRight w:val="0"/>
          <w:marTop w:val="77"/>
          <w:marBottom w:val="0"/>
          <w:divBdr>
            <w:top w:val="none" w:sz="0" w:space="0" w:color="auto"/>
            <w:left w:val="none" w:sz="0" w:space="0" w:color="auto"/>
            <w:bottom w:val="none" w:sz="0" w:space="0" w:color="auto"/>
            <w:right w:val="none" w:sz="0" w:space="0" w:color="auto"/>
          </w:divBdr>
        </w:div>
        <w:div w:id="2005930229">
          <w:marLeft w:val="0"/>
          <w:marRight w:val="0"/>
          <w:marTop w:val="77"/>
          <w:marBottom w:val="0"/>
          <w:divBdr>
            <w:top w:val="none" w:sz="0" w:space="0" w:color="auto"/>
            <w:left w:val="none" w:sz="0" w:space="0" w:color="auto"/>
            <w:bottom w:val="none" w:sz="0" w:space="0" w:color="auto"/>
            <w:right w:val="none" w:sz="0" w:space="0" w:color="auto"/>
          </w:divBdr>
        </w:div>
        <w:div w:id="185562091">
          <w:marLeft w:val="0"/>
          <w:marRight w:val="0"/>
          <w:marTop w:val="77"/>
          <w:marBottom w:val="0"/>
          <w:divBdr>
            <w:top w:val="none" w:sz="0" w:space="0" w:color="auto"/>
            <w:left w:val="none" w:sz="0" w:space="0" w:color="auto"/>
            <w:bottom w:val="none" w:sz="0" w:space="0" w:color="auto"/>
            <w:right w:val="none" w:sz="0" w:space="0" w:color="auto"/>
          </w:divBdr>
        </w:div>
        <w:div w:id="657344024">
          <w:marLeft w:val="0"/>
          <w:marRight w:val="0"/>
          <w:marTop w:val="77"/>
          <w:marBottom w:val="0"/>
          <w:divBdr>
            <w:top w:val="none" w:sz="0" w:space="0" w:color="auto"/>
            <w:left w:val="none" w:sz="0" w:space="0" w:color="auto"/>
            <w:bottom w:val="none" w:sz="0" w:space="0" w:color="auto"/>
            <w:right w:val="none" w:sz="0" w:space="0" w:color="auto"/>
          </w:divBdr>
        </w:div>
        <w:div w:id="681052077">
          <w:marLeft w:val="0"/>
          <w:marRight w:val="0"/>
          <w:marTop w:val="77"/>
          <w:marBottom w:val="0"/>
          <w:divBdr>
            <w:top w:val="none" w:sz="0" w:space="0" w:color="auto"/>
            <w:left w:val="none" w:sz="0" w:space="0" w:color="auto"/>
            <w:bottom w:val="none" w:sz="0" w:space="0" w:color="auto"/>
            <w:right w:val="none" w:sz="0" w:space="0" w:color="auto"/>
          </w:divBdr>
        </w:div>
        <w:div w:id="221214020">
          <w:marLeft w:val="0"/>
          <w:marRight w:val="0"/>
          <w:marTop w:val="77"/>
          <w:marBottom w:val="0"/>
          <w:divBdr>
            <w:top w:val="none" w:sz="0" w:space="0" w:color="auto"/>
            <w:left w:val="none" w:sz="0" w:space="0" w:color="auto"/>
            <w:bottom w:val="none" w:sz="0" w:space="0" w:color="auto"/>
            <w:right w:val="none" w:sz="0" w:space="0" w:color="auto"/>
          </w:divBdr>
        </w:div>
        <w:div w:id="1527668987">
          <w:marLeft w:val="0"/>
          <w:marRight w:val="0"/>
          <w:marTop w:val="77"/>
          <w:marBottom w:val="0"/>
          <w:divBdr>
            <w:top w:val="none" w:sz="0" w:space="0" w:color="auto"/>
            <w:left w:val="none" w:sz="0" w:space="0" w:color="auto"/>
            <w:bottom w:val="none" w:sz="0" w:space="0" w:color="auto"/>
            <w:right w:val="none" w:sz="0" w:space="0" w:color="auto"/>
          </w:divBdr>
        </w:div>
        <w:div w:id="262616842">
          <w:marLeft w:val="0"/>
          <w:marRight w:val="0"/>
          <w:marTop w:val="77"/>
          <w:marBottom w:val="0"/>
          <w:divBdr>
            <w:top w:val="none" w:sz="0" w:space="0" w:color="auto"/>
            <w:left w:val="none" w:sz="0" w:space="0" w:color="auto"/>
            <w:bottom w:val="none" w:sz="0" w:space="0" w:color="auto"/>
            <w:right w:val="none" w:sz="0" w:space="0" w:color="auto"/>
          </w:divBdr>
        </w:div>
        <w:div w:id="495999847">
          <w:marLeft w:val="0"/>
          <w:marRight w:val="0"/>
          <w:marTop w:val="77"/>
          <w:marBottom w:val="0"/>
          <w:divBdr>
            <w:top w:val="none" w:sz="0" w:space="0" w:color="auto"/>
            <w:left w:val="none" w:sz="0" w:space="0" w:color="auto"/>
            <w:bottom w:val="none" w:sz="0" w:space="0" w:color="auto"/>
            <w:right w:val="none" w:sz="0" w:space="0" w:color="auto"/>
          </w:divBdr>
        </w:div>
        <w:div w:id="799802690">
          <w:marLeft w:val="0"/>
          <w:marRight w:val="0"/>
          <w:marTop w:val="77"/>
          <w:marBottom w:val="0"/>
          <w:divBdr>
            <w:top w:val="none" w:sz="0" w:space="0" w:color="auto"/>
            <w:left w:val="none" w:sz="0" w:space="0" w:color="auto"/>
            <w:bottom w:val="none" w:sz="0" w:space="0" w:color="auto"/>
            <w:right w:val="none" w:sz="0" w:space="0" w:color="auto"/>
          </w:divBdr>
        </w:div>
        <w:div w:id="1296334421">
          <w:marLeft w:val="0"/>
          <w:marRight w:val="0"/>
          <w:marTop w:val="77"/>
          <w:marBottom w:val="0"/>
          <w:divBdr>
            <w:top w:val="none" w:sz="0" w:space="0" w:color="auto"/>
            <w:left w:val="none" w:sz="0" w:space="0" w:color="auto"/>
            <w:bottom w:val="none" w:sz="0" w:space="0" w:color="auto"/>
            <w:right w:val="none" w:sz="0" w:space="0" w:color="auto"/>
          </w:divBdr>
        </w:div>
        <w:div w:id="937175990">
          <w:marLeft w:val="0"/>
          <w:marRight w:val="0"/>
          <w:marTop w:val="77"/>
          <w:marBottom w:val="0"/>
          <w:divBdr>
            <w:top w:val="none" w:sz="0" w:space="0" w:color="auto"/>
            <w:left w:val="none" w:sz="0" w:space="0" w:color="auto"/>
            <w:bottom w:val="none" w:sz="0" w:space="0" w:color="auto"/>
            <w:right w:val="none" w:sz="0" w:space="0" w:color="auto"/>
          </w:divBdr>
        </w:div>
      </w:divsChild>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372006277">
      <w:bodyDiv w:val="1"/>
      <w:marLeft w:val="0"/>
      <w:marRight w:val="0"/>
      <w:marTop w:val="0"/>
      <w:marBottom w:val="0"/>
      <w:divBdr>
        <w:top w:val="none" w:sz="0" w:space="0" w:color="auto"/>
        <w:left w:val="none" w:sz="0" w:space="0" w:color="auto"/>
        <w:bottom w:val="none" w:sz="0" w:space="0" w:color="auto"/>
        <w:right w:val="none" w:sz="0" w:space="0" w:color="auto"/>
      </w:divBdr>
      <w:divsChild>
        <w:div w:id="2008703172">
          <w:marLeft w:val="0"/>
          <w:marRight w:val="0"/>
          <w:marTop w:val="0"/>
          <w:marBottom w:val="0"/>
          <w:divBdr>
            <w:top w:val="none" w:sz="0" w:space="0" w:color="auto"/>
            <w:left w:val="none" w:sz="0" w:space="0" w:color="auto"/>
            <w:bottom w:val="none" w:sz="0" w:space="0" w:color="auto"/>
            <w:right w:val="none" w:sz="0" w:space="0" w:color="auto"/>
          </w:divBdr>
          <w:divsChild>
            <w:div w:id="694841989">
              <w:marLeft w:val="0"/>
              <w:marRight w:val="0"/>
              <w:marTop w:val="0"/>
              <w:marBottom w:val="0"/>
              <w:divBdr>
                <w:top w:val="none" w:sz="0" w:space="0" w:color="auto"/>
                <w:left w:val="none" w:sz="0" w:space="0" w:color="auto"/>
                <w:bottom w:val="none" w:sz="0" w:space="0" w:color="auto"/>
                <w:right w:val="none" w:sz="0" w:space="0" w:color="auto"/>
              </w:divBdr>
            </w:div>
          </w:divsChild>
        </w:div>
        <w:div w:id="345517560">
          <w:marLeft w:val="0"/>
          <w:marRight w:val="0"/>
          <w:marTop w:val="0"/>
          <w:marBottom w:val="0"/>
          <w:divBdr>
            <w:top w:val="none" w:sz="0" w:space="0" w:color="auto"/>
            <w:left w:val="none" w:sz="0" w:space="0" w:color="auto"/>
            <w:bottom w:val="none" w:sz="0" w:space="0" w:color="auto"/>
            <w:right w:val="none" w:sz="0" w:space="0" w:color="auto"/>
          </w:divBdr>
          <w:divsChild>
            <w:div w:id="1110392957">
              <w:marLeft w:val="0"/>
              <w:marRight w:val="0"/>
              <w:marTop w:val="0"/>
              <w:marBottom w:val="0"/>
              <w:divBdr>
                <w:top w:val="none" w:sz="0" w:space="0" w:color="auto"/>
                <w:left w:val="none" w:sz="0" w:space="0" w:color="auto"/>
                <w:bottom w:val="none" w:sz="0" w:space="0" w:color="auto"/>
                <w:right w:val="none" w:sz="0" w:space="0" w:color="auto"/>
              </w:divBdr>
              <w:divsChild>
                <w:div w:id="1139615969">
                  <w:marLeft w:val="0"/>
                  <w:marRight w:val="0"/>
                  <w:marTop w:val="0"/>
                  <w:marBottom w:val="0"/>
                  <w:divBdr>
                    <w:top w:val="none" w:sz="0" w:space="0" w:color="auto"/>
                    <w:left w:val="none" w:sz="0" w:space="0" w:color="auto"/>
                    <w:bottom w:val="none" w:sz="0" w:space="0" w:color="auto"/>
                    <w:right w:val="none" w:sz="0" w:space="0" w:color="auto"/>
                  </w:divBdr>
                  <w:divsChild>
                    <w:div w:id="1971861420">
                      <w:marLeft w:val="0"/>
                      <w:marRight w:val="0"/>
                      <w:marTop w:val="0"/>
                      <w:marBottom w:val="0"/>
                      <w:divBdr>
                        <w:top w:val="none" w:sz="0" w:space="0" w:color="auto"/>
                        <w:left w:val="none" w:sz="0" w:space="0" w:color="auto"/>
                        <w:bottom w:val="none" w:sz="0" w:space="0" w:color="auto"/>
                        <w:right w:val="none" w:sz="0" w:space="0" w:color="auto"/>
                      </w:divBdr>
                    </w:div>
                    <w:div w:id="1306928150">
                      <w:marLeft w:val="0"/>
                      <w:marRight w:val="0"/>
                      <w:marTop w:val="0"/>
                      <w:marBottom w:val="0"/>
                      <w:divBdr>
                        <w:top w:val="none" w:sz="0" w:space="0" w:color="auto"/>
                        <w:left w:val="none" w:sz="0" w:space="0" w:color="auto"/>
                        <w:bottom w:val="none" w:sz="0" w:space="0" w:color="auto"/>
                        <w:right w:val="none" w:sz="0" w:space="0" w:color="auto"/>
                      </w:divBdr>
                    </w:div>
                    <w:div w:id="1945770940">
                      <w:marLeft w:val="0"/>
                      <w:marRight w:val="0"/>
                      <w:marTop w:val="0"/>
                      <w:marBottom w:val="0"/>
                      <w:divBdr>
                        <w:top w:val="none" w:sz="0" w:space="0" w:color="auto"/>
                        <w:left w:val="none" w:sz="0" w:space="0" w:color="auto"/>
                        <w:bottom w:val="none" w:sz="0" w:space="0" w:color="auto"/>
                        <w:right w:val="none" w:sz="0" w:space="0" w:color="auto"/>
                      </w:divBdr>
                    </w:div>
                    <w:div w:id="169104979">
                      <w:marLeft w:val="0"/>
                      <w:marRight w:val="0"/>
                      <w:marTop w:val="0"/>
                      <w:marBottom w:val="0"/>
                      <w:divBdr>
                        <w:top w:val="none" w:sz="0" w:space="0" w:color="auto"/>
                        <w:left w:val="none" w:sz="0" w:space="0" w:color="auto"/>
                        <w:bottom w:val="none" w:sz="0" w:space="0" w:color="auto"/>
                        <w:right w:val="none" w:sz="0" w:space="0" w:color="auto"/>
                      </w:divBdr>
                    </w:div>
                    <w:div w:id="141729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689721462">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11361793">
      <w:bodyDiv w:val="1"/>
      <w:marLeft w:val="0"/>
      <w:marRight w:val="0"/>
      <w:marTop w:val="0"/>
      <w:marBottom w:val="0"/>
      <w:divBdr>
        <w:top w:val="none" w:sz="0" w:space="0" w:color="auto"/>
        <w:left w:val="none" w:sz="0" w:space="0" w:color="auto"/>
        <w:bottom w:val="none" w:sz="0" w:space="0" w:color="auto"/>
        <w:right w:val="none" w:sz="0" w:space="0" w:color="auto"/>
      </w:divBdr>
      <w:divsChild>
        <w:div w:id="635112821">
          <w:marLeft w:val="0"/>
          <w:marRight w:val="0"/>
          <w:marTop w:val="115"/>
          <w:marBottom w:val="0"/>
          <w:divBdr>
            <w:top w:val="none" w:sz="0" w:space="0" w:color="auto"/>
            <w:left w:val="none" w:sz="0" w:space="0" w:color="auto"/>
            <w:bottom w:val="none" w:sz="0" w:space="0" w:color="auto"/>
            <w:right w:val="none" w:sz="0" w:space="0" w:color="auto"/>
          </w:divBdr>
        </w:div>
      </w:divsChild>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29885167">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67732506">
      <w:bodyDiv w:val="1"/>
      <w:marLeft w:val="0"/>
      <w:marRight w:val="0"/>
      <w:marTop w:val="0"/>
      <w:marBottom w:val="0"/>
      <w:divBdr>
        <w:top w:val="none" w:sz="0" w:space="0" w:color="auto"/>
        <w:left w:val="none" w:sz="0" w:space="0" w:color="auto"/>
        <w:bottom w:val="none" w:sz="0" w:space="0" w:color="auto"/>
        <w:right w:val="none" w:sz="0" w:space="0" w:color="auto"/>
      </w:divBdr>
      <w:divsChild>
        <w:div w:id="687760170">
          <w:marLeft w:val="0"/>
          <w:marRight w:val="0"/>
          <w:marTop w:val="115"/>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268DB-1CB3-4B82-933E-9D0CBD38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4</Pages>
  <Words>795</Words>
  <Characters>5012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32</cp:revision>
  <cp:lastPrinted>2009-03-27T09:16:00Z</cp:lastPrinted>
  <dcterms:created xsi:type="dcterms:W3CDTF">2016-06-27T13:52:00Z</dcterms:created>
  <dcterms:modified xsi:type="dcterms:W3CDTF">2016-08-18T15:51:00Z</dcterms:modified>
</cp:coreProperties>
</file>