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76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Vs. Referente: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Direttore Comunicazioni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Telefono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Fax  </w:t>
                  </w:r>
                  <w:r w:rsidR="0007641B">
                    <w:rPr>
                      <w:rFonts w:ascii="Arial" w:hAnsi="Arial" w:cs="Arial"/>
                      <w:sz w:val="16"/>
                      <w:lang w:val="it-IT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375B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Gennaio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it-IT"/>
        </w:rPr>
        <w:t>COMUNICATO STAMPA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B6302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it-IT"/>
        </w:rPr>
        <w:t>Weinig: 4000 scorniciartici dalla produzione in Cina</w:t>
      </w:r>
    </w:p>
    <w:p w:rsidR="00110964" w:rsidRDefault="00375BCB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La sede di Yantai in Cina ha appena prodotto la quattromilesima scorniciatrice. La macchina, una Unimat 318, è stata consegnata ad un cliente negli USA. Questo risultato della produzione è stato salutato con una celebrazione che ha riunito i dirigenti dello stabilimento e i team leader. </w:t>
      </w:r>
    </w:p>
    <w:p w:rsidR="00110964" w:rsidRDefault="00110964" w:rsidP="003F1A6B">
      <w:pPr>
        <w:spacing w:line="360" w:lineRule="auto"/>
        <w:rPr>
          <w:rFonts w:ascii="Arial" w:hAnsi="Arial" w:cs="Arial"/>
          <w:sz w:val="22"/>
          <w:szCs w:val="22"/>
        </w:rPr>
      </w:pPr>
    </w:p>
    <w:p w:rsidR="00375BCB" w:rsidRPr="003F1A6B" w:rsidRDefault="00307E12" w:rsidP="003F1A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Con la quattromilesima scorniciatrice, Weinig pone una pietra miliare a conferma del successo del suo impegno in Cina. L’azienda aveva già creato la propria filiale da 21 anni e rappresentava quindi uno dei pionieri tedeschi del settore in questo paese. Nel 1997 è stato costruita una fabbrica ed è iniziata la produzione di macchinari standard per la piallatura e la profilatura. Nel 2010 è avvenuto l’ampliamento della produzione agli impianti angolari per la produzione di finestre. Nel frattempo Weinig ha consolidato la produzione, le vendite e l’assistenza in Cina.</w:t>
      </w:r>
    </w:p>
    <w:p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Foto:</w:t>
      </w:r>
    </w:p>
    <w:p w:rsidR="00BB2F2F" w:rsidRPr="0078734B" w:rsidRDefault="003F1A6B" w:rsidP="003F1A6B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lang w:val="it-IT"/>
        </w:rPr>
        <w:t>Un gran giorno per Weinig Yantai: la quattromilesima scorniciatrice esce di fabbrica.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780" w:rsidRDefault="00E03780">
      <w:r>
        <w:separator/>
      </w:r>
    </w:p>
  </w:endnote>
  <w:endnote w:type="continuationSeparator" w:id="0">
    <w:p w:rsidR="00E03780" w:rsidRDefault="00E0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Lucida Sans Unicode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07641B">
    <w:pPr>
      <w:pStyle w:val="Fuzeile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it-IT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Weinigstrasse 2/4, 97941 Tauberbischofsheim · Casella postale 14 40, 97934 Tauberbischofsheim, Germania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Telefono +49 93 41/86-0, 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780" w:rsidRDefault="00E03780">
      <w:r>
        <w:separator/>
      </w:r>
    </w:p>
  </w:footnote>
  <w:footnote w:type="continuationSeparator" w:id="0">
    <w:p w:rsidR="00E03780" w:rsidRDefault="00E0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07641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it-IT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it-IT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202CB6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pt;height:3pt" o:bullet="t">
        <v:imagedata r:id="rId1" o:title=""/>
      </v:shape>
    </w:pict>
  </w:numPicBullet>
  <w:numPicBullet w:numPicBulletId="1">
    <w:pict>
      <v:shape id="_x0000_i1037" type="#_x0000_t75" style="width:3pt;height:3pt" o:bullet="t">
        <v:imagedata r:id="rId2" o:title=""/>
      </v:shape>
    </w:pict>
  </w:numPicBullet>
  <w:numPicBullet w:numPicBulletId="2">
    <w:pict>
      <v:shape id="_x0000_i1038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7641B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964"/>
    <w:rsid w:val="00110FB2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4837C324-A232-4621-B090-5DFF4A1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F3D32-B1AD-42E1-9769-AC212F8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2016-01-14T08:22:00Z</dcterms:created>
  <dcterms:modified xsi:type="dcterms:W3CDTF">2016-01-15T14:57:00Z</dcterms:modified>
</cp:coreProperties>
</file>