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B77E6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rPr>
        <w:pict w14:anchorId="1084498D">
          <v:shapetype id="_x0000_t202" coordsize="21600,21600" o:spt="202" path="m,l,21600r21600,l21600,xe">
            <v:stroke joinstyle="miter"/>
            <v:path gradientshapeok="t" o:connecttype="rect"/>
          </v:shapetype>
          <v:shape id="_x0000_s2061" type="#_x0000_t202" style="position:absolute;left:0;text-align:left;margin-left:334.25pt;margin-top:.25pt;width:126.65pt;height:104.7pt;z-index:1" filled="f" stroked="f">
            <v:textbox style="mso-next-textbox:#_x0000_s2061">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Ayla Wolf</w:t>
                  </w:r>
                </w:p>
                <w:p w14:paraId="276DBFB8" w14:textId="070B6D07" w:rsidR="005F4A8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Marketing </w:t>
                  </w:r>
                  <w:r w:rsidR="004D3F2B">
                    <w:rPr>
                      <w:rFonts w:ascii="Arial" w:hAnsi="Arial"/>
                      <w:sz w:val="16"/>
                    </w:rPr>
                    <w:br/>
                    <w:t>C</w:t>
                  </w:r>
                  <w:r>
                    <w:rPr>
                      <w:rFonts w:ascii="Arial" w:hAnsi="Arial"/>
                      <w:sz w:val="16"/>
                    </w:rPr>
                    <w:t>omunicación empresarial</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Tfno: +49 (0) 9341/86-2321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7C183229" w:rsidR="005F4A8B" w:rsidRPr="0086612A" w:rsidRDefault="00326DD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Enero de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sz w:val="36"/>
          <w:szCs w:val="36"/>
        </w:rPr>
        <w:t>NOTA DE PRENSA</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7E59AAC9" w:rsidR="003B4420" w:rsidRPr="003B4420" w:rsidRDefault="0002298F" w:rsidP="003B4420">
      <w:pPr>
        <w:spacing w:after="160" w:line="276" w:lineRule="auto"/>
        <w:jc w:val="both"/>
        <w:rPr>
          <w:rFonts w:ascii="Arial" w:eastAsia="Calibri" w:hAnsi="Arial" w:cs="Arial"/>
          <w:b/>
          <w:bCs/>
          <w:sz w:val="32"/>
          <w:szCs w:val="32"/>
        </w:rPr>
      </w:pPr>
      <w:r>
        <w:rPr>
          <w:rFonts w:ascii="Arial" w:hAnsi="Arial"/>
          <w:b/>
          <w:bCs/>
          <w:sz w:val="32"/>
          <w:szCs w:val="32"/>
        </w:rPr>
        <w:t xml:space="preserve">El Grupo WEINIG lanzará importantes inversiones en </w:t>
      </w:r>
      <w:r w:rsidR="004D3F2B">
        <w:rPr>
          <w:rFonts w:ascii="Arial" w:hAnsi="Arial"/>
          <w:b/>
          <w:bCs/>
          <w:sz w:val="32"/>
          <w:szCs w:val="32"/>
        </w:rPr>
        <w:br/>
      </w:r>
      <w:r>
        <w:rPr>
          <w:rFonts w:ascii="Arial" w:hAnsi="Arial"/>
          <w:b/>
          <w:bCs/>
          <w:sz w:val="32"/>
          <w:szCs w:val="32"/>
        </w:rPr>
        <w:t>HOLZ-HER</w:t>
      </w:r>
    </w:p>
    <w:p w14:paraId="5C844BF0" w14:textId="77777777" w:rsidR="003B4420" w:rsidRDefault="003B4420" w:rsidP="003B4420">
      <w:pPr>
        <w:spacing w:after="160" w:line="259" w:lineRule="auto"/>
        <w:jc w:val="both"/>
        <w:rPr>
          <w:rFonts w:ascii="Arial" w:eastAsia="Calibri" w:hAnsi="Arial" w:cs="Arial"/>
          <w:lang w:eastAsia="en-US"/>
        </w:rPr>
      </w:pPr>
    </w:p>
    <w:p w14:paraId="2C6B399D" w14:textId="744F87E7" w:rsidR="003B4420" w:rsidRPr="00D54302" w:rsidRDefault="007A544A" w:rsidP="003B4420">
      <w:pPr>
        <w:spacing w:after="160" w:line="360" w:lineRule="auto"/>
        <w:jc w:val="both"/>
        <w:rPr>
          <w:rFonts w:ascii="Arial" w:eastAsia="Calibri" w:hAnsi="Arial" w:cs="Arial"/>
          <w:b/>
          <w:bCs/>
        </w:rPr>
      </w:pPr>
      <w:r>
        <w:rPr>
          <w:rFonts w:ascii="Arial" w:hAnsi="Arial"/>
          <w:b/>
          <w:bCs/>
        </w:rPr>
        <w:t>El Grupo WEINIG, líder en tecnología en el sector del mecanizado de la madera, invertirá 15 millones de euros en su división Derivados de la Madera, potenciando así su filial HOLZ-HER. La empresa forma parte del Grupo desde 2010. Ya en 2019 comenzó a alcanzar sus límites de capacidad, por lo que se llevará a cabo un importante proyecto de inversiones para aumentar sustancialmente la capacidad, base para seguir creciendo.</w:t>
      </w:r>
    </w:p>
    <w:p w14:paraId="547B9763" w14:textId="337950FE" w:rsidR="005C38B1" w:rsidRPr="005C38B1" w:rsidRDefault="000B4698" w:rsidP="005C38B1">
      <w:pPr>
        <w:spacing w:after="160" w:line="360" w:lineRule="auto"/>
        <w:jc w:val="both"/>
        <w:rPr>
          <w:rFonts w:ascii="Arial" w:eastAsia="Calibri" w:hAnsi="Arial" w:cs="Arial"/>
        </w:rPr>
      </w:pPr>
      <w:r>
        <w:rPr>
          <w:rFonts w:ascii="Arial" w:hAnsi="Arial"/>
        </w:rPr>
        <w:t>HOLZ-HER, fabricante de maquinaria fundado en 1914 y parte del Grupo WEINIG desde 2010, registró un crecimiento tan fuerte en los últimos años que estaba llegando repetidamente a los límites de su capacidad productiva. A pesar de que ya en 2018 se habían realizado las primeras inversiones para ampliar la fabricación de elementos metálicos, solo un año más tarde, en 2019, la capacidad ya estaba llegando de nuevo a sus límites. Por ello, la junta directiva y el consejo de vigilancia han acordado un amplio programa de inversiones que se desarrollará en tres fases:</w:t>
      </w:r>
    </w:p>
    <w:p w14:paraId="7CF5AB59" w14:textId="77777777" w:rsidR="004D3F2B" w:rsidRPr="004D3F2B" w:rsidRDefault="005C38B1" w:rsidP="005C38B1">
      <w:pPr>
        <w:numPr>
          <w:ilvl w:val="0"/>
          <w:numId w:val="19"/>
        </w:numPr>
        <w:spacing w:after="160" w:line="360" w:lineRule="auto"/>
        <w:jc w:val="both"/>
        <w:rPr>
          <w:rFonts w:ascii="Arial" w:eastAsia="Calibri" w:hAnsi="Arial" w:cs="Arial"/>
        </w:rPr>
      </w:pPr>
      <w:r>
        <w:rPr>
          <w:rFonts w:ascii="Arial" w:hAnsi="Arial"/>
          <w:b/>
          <w:bCs/>
        </w:rPr>
        <w:t>Continuar ampliando la fabricación de elementos metálicos y ampliar las superficies para el ensamblaje</w:t>
      </w:r>
    </w:p>
    <w:p w14:paraId="246B8423" w14:textId="03903315" w:rsidR="005C38B1" w:rsidRPr="004D3F2B" w:rsidRDefault="005C38B1" w:rsidP="004D3F2B">
      <w:pPr>
        <w:spacing w:after="160" w:line="360" w:lineRule="auto"/>
        <w:ind w:left="720"/>
        <w:jc w:val="both"/>
        <w:rPr>
          <w:rFonts w:ascii="Arial" w:eastAsia="Calibri" w:hAnsi="Arial" w:cs="Arial"/>
        </w:rPr>
      </w:pPr>
      <w:r w:rsidRPr="004D3F2B">
        <w:rPr>
          <w:rFonts w:ascii="Arial" w:hAnsi="Arial"/>
        </w:rPr>
        <w:t>Siguiendo las inversiones que se realizaron en 2018, habrá un pabellón nuevo para la fabricación de elementos metálicos y un nuevo centro de mecanizado. De esta forma, la superficie dedicada al ensamblaje se ampliará en 1.700 m².</w:t>
      </w:r>
    </w:p>
    <w:p w14:paraId="16DF74E4" w14:textId="77777777" w:rsidR="004D3F2B" w:rsidRPr="004D3F2B" w:rsidRDefault="005C38B1" w:rsidP="005C38B1">
      <w:pPr>
        <w:numPr>
          <w:ilvl w:val="0"/>
          <w:numId w:val="19"/>
        </w:numPr>
        <w:spacing w:after="160" w:line="360" w:lineRule="auto"/>
        <w:jc w:val="both"/>
        <w:rPr>
          <w:rFonts w:ascii="Arial" w:eastAsia="Calibri" w:hAnsi="Arial" w:cs="Arial"/>
        </w:rPr>
      </w:pPr>
      <w:r>
        <w:rPr>
          <w:rFonts w:ascii="Arial" w:hAnsi="Arial"/>
          <w:b/>
          <w:bCs/>
        </w:rPr>
        <w:t>Revisar el modelo logístico en el centro de producción</w:t>
      </w:r>
    </w:p>
    <w:p w14:paraId="4BB8FE04" w14:textId="44B73EBE" w:rsidR="005C38B1" w:rsidRPr="005C38B1" w:rsidRDefault="005C38B1" w:rsidP="004D3F2B">
      <w:pPr>
        <w:spacing w:after="160" w:line="360" w:lineRule="auto"/>
        <w:ind w:left="720"/>
        <w:jc w:val="both"/>
        <w:rPr>
          <w:rFonts w:ascii="Arial" w:eastAsia="Calibri" w:hAnsi="Arial" w:cs="Arial"/>
        </w:rPr>
      </w:pPr>
      <w:r>
        <w:rPr>
          <w:rFonts w:ascii="Arial" w:hAnsi="Arial"/>
        </w:rPr>
        <w:t>Se revisará y redefinirá completamente el modelo logístico. Para ello, se construirán nuevos almacenes con un alto grado de automatización (para paletas, barras y piezas pequeñas).</w:t>
      </w:r>
    </w:p>
    <w:p w14:paraId="12F5CE5A" w14:textId="141CE4CC" w:rsidR="005C38B1" w:rsidRPr="004126B3" w:rsidRDefault="005C38B1" w:rsidP="005C38B1">
      <w:pPr>
        <w:numPr>
          <w:ilvl w:val="0"/>
          <w:numId w:val="19"/>
        </w:numPr>
        <w:spacing w:after="160" w:line="360" w:lineRule="auto"/>
        <w:jc w:val="both"/>
        <w:rPr>
          <w:rFonts w:ascii="Arial" w:eastAsia="Calibri" w:hAnsi="Arial" w:cs="Arial"/>
          <w:b/>
          <w:bCs/>
        </w:rPr>
      </w:pPr>
      <w:r>
        <w:rPr>
          <w:rFonts w:ascii="Arial" w:hAnsi="Arial"/>
          <w:b/>
          <w:bCs/>
        </w:rPr>
        <w:t>Ampliar las salas de exposición y rehabilitar las oficinas en el centro de Voitsberg</w:t>
      </w:r>
    </w:p>
    <w:p w14:paraId="7AF9FF93" w14:textId="0CE2FC6F" w:rsidR="005C38B1" w:rsidRPr="005C38B1" w:rsidRDefault="005C38B1" w:rsidP="005C38B1">
      <w:pPr>
        <w:spacing w:after="160" w:line="360" w:lineRule="auto"/>
        <w:jc w:val="both"/>
        <w:rPr>
          <w:rFonts w:ascii="Arial" w:eastAsia="Calibri" w:hAnsi="Arial" w:cs="Arial"/>
          <w:lang w:eastAsia="en-US"/>
        </w:rPr>
      </w:pPr>
    </w:p>
    <w:p w14:paraId="63CEA309" w14:textId="59C1D86B" w:rsidR="005C38B1" w:rsidRPr="005C38B1" w:rsidRDefault="005C38B1" w:rsidP="005C38B1">
      <w:pPr>
        <w:spacing w:after="160" w:line="360" w:lineRule="auto"/>
        <w:jc w:val="both"/>
        <w:rPr>
          <w:rFonts w:ascii="Arial" w:eastAsia="Calibri" w:hAnsi="Arial" w:cs="Arial"/>
        </w:rPr>
      </w:pPr>
      <w:r>
        <w:rPr>
          <w:rFonts w:ascii="Arial" w:hAnsi="Arial"/>
        </w:rPr>
        <w:t xml:space="preserve">Con estas inversiones de un total de 15 millones de euros no solo se aumentará la capacidad de producción, sino que también se creará espacio para ampliar la cartera de productos en el futuro. </w:t>
      </w:r>
    </w:p>
    <w:p w14:paraId="09517B32" w14:textId="0763BEC5" w:rsidR="005C38B1" w:rsidRDefault="005C38B1" w:rsidP="005C38B1">
      <w:pPr>
        <w:spacing w:after="160" w:line="360" w:lineRule="auto"/>
        <w:jc w:val="both"/>
        <w:rPr>
          <w:rFonts w:ascii="Arial" w:eastAsia="Calibri" w:hAnsi="Arial" w:cs="Arial"/>
        </w:rPr>
      </w:pPr>
      <w:r>
        <w:rPr>
          <w:rFonts w:ascii="Arial" w:hAnsi="Arial"/>
        </w:rPr>
        <w:t>Considerando las inversiones ya realizadas en 2019 (5 millones de euros) y 2020 (12 millones de euros), destinadas principalmente al centro de ventas, servicio y de I+D de Nürtingen, WEINIG vuelve a subrayar la importancia de HOLZ-HER para el Grupo.</w:t>
      </w:r>
    </w:p>
    <w:p w14:paraId="189A3D2C" w14:textId="0D972D6C" w:rsidR="003747D9" w:rsidRPr="005C38B1" w:rsidRDefault="00425936" w:rsidP="005C38B1">
      <w:pPr>
        <w:spacing w:after="160" w:line="360" w:lineRule="auto"/>
        <w:jc w:val="both"/>
        <w:rPr>
          <w:rFonts w:ascii="Arial" w:eastAsia="Calibri" w:hAnsi="Arial" w:cs="Arial"/>
        </w:rPr>
      </w:pPr>
      <w:r>
        <w:rPr>
          <w:rFonts w:ascii="Arial" w:hAnsi="Arial"/>
        </w:rPr>
        <w:t>Las inversiones en la ampliación de estos centros es también una clara señal para el personal de que WEINIG se está posicionando claramente con respecto a los centros de Voitsberg y Nürtingen y le apoya plenamente en su recorrido futuro dentro de la empresa HOLZ-HER.</w:t>
      </w:r>
    </w:p>
    <w:p w14:paraId="0E02950E" w14:textId="4A92A65A" w:rsidR="00FE1381" w:rsidRDefault="005C38B1" w:rsidP="003B4420">
      <w:pPr>
        <w:spacing w:after="160" w:line="360" w:lineRule="auto"/>
        <w:jc w:val="both"/>
        <w:rPr>
          <w:rFonts w:ascii="Arial" w:eastAsia="Calibri" w:hAnsi="Arial" w:cs="Arial"/>
        </w:rPr>
      </w:pPr>
      <w:r>
        <w:rPr>
          <w:rFonts w:ascii="Arial" w:hAnsi="Arial"/>
        </w:rPr>
        <w:t xml:space="preserve">Con sus dos divisiones de Madera Maciza y Derivados de la Madera, el Grupo WEINIG está muy bien posicionado. No en último lugar, esto es fruto de la extraordinaria dedicación del personal, al que la empresa desea expresar su agradecimiento. </w:t>
      </w:r>
    </w:p>
    <w:p w14:paraId="27C6C684" w14:textId="41EDD0FE" w:rsidR="00C7652E" w:rsidRPr="003B4420" w:rsidRDefault="00C7652E" w:rsidP="003B4420">
      <w:pPr>
        <w:spacing w:after="160" w:line="360" w:lineRule="auto"/>
        <w:jc w:val="both"/>
        <w:rPr>
          <w:rFonts w:ascii="Arial" w:eastAsia="Calibri" w:hAnsi="Arial" w:cs="Arial"/>
        </w:rPr>
      </w:pPr>
      <w:r>
        <w:rPr>
          <w:rFonts w:ascii="Arial" w:hAnsi="Arial"/>
        </w:rPr>
        <w:t>Están muy satisfechos de poder seguir construyendo juntos el futuro de HOLZ-HER, han declarado Gregor Baumbusch, presidente de la junta directiva del Grupo WEINIG, y Frank Epple, director gerente de HOLZ-HER.</w:t>
      </w:r>
      <w:r w:rsidR="00DD3C42">
        <w:rPr>
          <w:rFonts w:ascii="Arial" w:hAnsi="Arial"/>
        </w:rPr>
        <w:t xml:space="preserve"> </w:t>
      </w:r>
    </w:p>
    <w:sectPr w:rsidR="00C7652E" w:rsidRPr="003B4420"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C840" w14:textId="77777777" w:rsidR="00B77E68" w:rsidRDefault="00B77E68">
      <w:r>
        <w:separator/>
      </w:r>
    </w:p>
  </w:endnote>
  <w:endnote w:type="continuationSeparator" w:id="0">
    <w:p w14:paraId="45B654E4" w14:textId="77777777" w:rsidR="00B77E68" w:rsidRDefault="00B77E68">
      <w:r>
        <w:continuationSeparator/>
      </w:r>
    </w:p>
  </w:endnote>
  <w:endnote w:type="continuationNotice" w:id="1">
    <w:p w14:paraId="7769B789" w14:textId="77777777" w:rsidR="00B77E68" w:rsidRDefault="00B77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B77E68">
    <w:pPr>
      <w:pStyle w:val="Fuzeile"/>
    </w:pPr>
    <w:r>
      <w:pict w14:anchorId="3E7EDA9C">
        <v:shapetype id="_x0000_t202" coordsize="21600,21600" o:spt="202" path="m,l,21600r21600,l21600,xe">
          <v:stroke joinstyle="miter"/>
          <v:path gradientshapeok="t" o:connecttype="rect"/>
        </v:shapetype>
        <v:shape id="_x0000_s1028" type="#_x0000_t202" style="position:absolute;margin-left:.1pt;margin-top:2.6pt;width:433.05pt;height:34.7pt;z-index:1" stroked="f">
          <v:textbox style="mso-next-textbox:#_x0000_s1028"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r>
                  <w:rPr>
                    <w:rFonts w:ascii="Arial" w:hAnsi="Arial"/>
                    <w:sz w:val="15"/>
                    <w:szCs w:val="15"/>
                  </w:rPr>
                  <w:t>Weinigstraße 2/4, 97941 Tauberbischofsheim · Postfach 14 40, 97934 Tauberbischofsheim, Alemania</w:t>
                </w:r>
              </w:p>
              <w:p w14:paraId="2EA68ED4" w14:textId="77777777" w:rsidR="005F4A8B" w:rsidRDefault="005F4A8B">
                <w:pPr>
                  <w:rPr>
                    <w:sz w:val="15"/>
                    <w:szCs w:val="15"/>
                  </w:rPr>
                </w:pPr>
                <w:r>
                  <w:rPr>
                    <w:rFonts w:ascii="Arial" w:hAnsi="Arial"/>
                    <w:sz w:val="15"/>
                    <w:szCs w:val="15"/>
                  </w:rPr>
                  <w:t>Teléfono (0) 93 41/86-0, Telefax (0)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C346" w14:textId="77777777" w:rsidR="00B77E68" w:rsidRDefault="00B77E68">
      <w:r>
        <w:separator/>
      </w:r>
    </w:p>
  </w:footnote>
  <w:footnote w:type="continuationSeparator" w:id="0">
    <w:p w14:paraId="6F5F1489" w14:textId="77777777" w:rsidR="00B77E68" w:rsidRDefault="00B77E68">
      <w:r>
        <w:continuationSeparator/>
      </w:r>
    </w:p>
  </w:footnote>
  <w:footnote w:type="continuationNotice" w:id="1">
    <w:p w14:paraId="7DFD7669" w14:textId="77777777" w:rsidR="00B77E68" w:rsidRDefault="00B77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B77E68" w:rsidP="005D5421">
    <w:pPr>
      <w:pStyle w:val="Kopfzeile"/>
      <w:tabs>
        <w:tab w:val="clear" w:pos="9072"/>
        <w:tab w:val="right" w:pos="8080"/>
      </w:tabs>
      <w:ind w:right="-1560" w:firstLine="4248"/>
      <w:jc w:val="right"/>
    </w:pPr>
    <w:r>
      <w:pict w14:anchorId="0F5DB0BA">
        <v:shapetype id="_x0000_t32" coordsize="21600,21600" o:spt="32" o:oned="t" path="m,l21600,21600e" filled="f">
          <v:path arrowok="t" fillok="f" o:connecttype="none"/>
          <o:lock v:ext="edit" shapetype="t"/>
        </v:shapetype>
        <v:shape id="_x0000_s1049" type="#_x0000_t32" style="position:absolute;left:0;text-align:left;margin-left:-11.45pt;margin-top:25.6pt;width:201.35pt;height:0;z-index:5" o:connectortype="straight" strokeweight="2pt">
          <v:shadow type="perspective" color="#375623" opacity=".5" offset="1pt" offset2="-1pt"/>
        </v:shape>
      </w:pict>
    </w:r>
    <w:r>
      <w:pict w14:anchorId="1E01B026">
        <v:shape id="_x0000_s1052" type="#_x0000_t32" style="position:absolute;left:0;text-align:left;margin-left:295.05pt;margin-top:25.6pt;width:201.35pt;height:0;z-index:6" o:connectortype="straight" strokeweight="2pt">
          <v:shadow type="perspective" color="#375623" opacity=".5" offset="1pt" offset2="-1pt"/>
        </v:shape>
      </w:pict>
    </w:r>
    <w: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08.7pt;margin-top:-10.85pt;width:63.7pt;height:81.55pt;z-index:4" o:allowoverlap="f">
          <v:imagedata r:id="rId1" o:title="logo_09"/>
          <w10:wrap type="square"/>
        </v:shape>
      </w:pict>
    </w:r>
    <w:r>
      <w:pict w14:anchorId="3994D5C4">
        <v:line id="_x0000_s1045" style="position:absolute;left:0;text-align:left;z-index:3;mso-position-horizontal-relative:page;mso-position-vertical-relative:page" from="11.35pt,595.35pt" to="22.7pt,595.35pt" strokeweight=".1pt">
          <w10:wrap anchorx="page" anchory="page"/>
          <w10:anchorlock/>
        </v:line>
      </w:pict>
    </w:r>
    <w:r>
      <w:pict w14:anchorId="1DD9903B">
        <v:line id="_x0000_s1044" style="position:absolute;left:0;text-align:left;z-index: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pt;height:3pt" o:bullet="t">
        <v:imagedata r:id="rId1" o:title=""/>
      </v:shape>
    </w:pict>
  </w:numPicBullet>
  <w:numPicBullet w:numPicBulletId="1">
    <w:pict>
      <v:shape id="_x0000_i1054" type="#_x0000_t75" style="width:3pt;height:3pt" o:bullet="t">
        <v:imagedata r:id="rId2" o:title=""/>
      </v:shape>
    </w:pict>
  </w:numPicBullet>
  <w:numPicBullet w:numPicBulletId="2">
    <w:pict>
      <v:shape id="_x0000_i1055"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1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3"/>
  </w:num>
  <w:num w:numId="4">
    <w:abstractNumId w:val="4"/>
  </w:num>
  <w:num w:numId="5">
    <w:abstractNumId w:val="14"/>
  </w:num>
  <w:num w:numId="6">
    <w:abstractNumId w:val="2"/>
  </w:num>
  <w:num w:numId="7">
    <w:abstractNumId w:val="0"/>
  </w:num>
  <w:num w:numId="8">
    <w:abstractNumId w:val="16"/>
  </w:num>
  <w:num w:numId="9">
    <w:abstractNumId w:val="11"/>
  </w:num>
  <w:num w:numId="10">
    <w:abstractNumId w:val="8"/>
  </w:num>
  <w:num w:numId="11">
    <w:abstractNumId w:val="7"/>
  </w:num>
  <w:num w:numId="12">
    <w:abstractNumId w:val="20"/>
  </w:num>
  <w:num w:numId="13">
    <w:abstractNumId w:val="1"/>
  </w:num>
  <w:num w:numId="14">
    <w:abstractNumId w:val="13"/>
  </w:num>
  <w:num w:numId="15">
    <w:abstractNumId w:val="5"/>
  </w:num>
  <w:num w:numId="16">
    <w:abstractNumId w:val="17"/>
  </w:num>
  <w:num w:numId="17">
    <w:abstractNumId w:val="12"/>
  </w:num>
  <w:num w:numId="18">
    <w:abstractNumId w:val="18"/>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2">
      <o:colormru v:ext="edit" colors="#009836"/>
    </o:shapedefaults>
    <o:shapelayout v:ext="edit">
      <o:idmap v:ext="edit" data="1"/>
      <o:rules v:ext="edit">
        <o:r id="V:Rule1" type="connector" idref="#_x0000_s1049"/>
        <o:r id="V:Rule2" type="connector" idref="#_x0000_s1052"/>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D02F2"/>
    <w:rsid w:val="001D2B20"/>
    <w:rsid w:val="001E1F76"/>
    <w:rsid w:val="001F3B1E"/>
    <w:rsid w:val="001F75EC"/>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A37C2"/>
    <w:rsid w:val="003A3862"/>
    <w:rsid w:val="003B4420"/>
    <w:rsid w:val="003C2A28"/>
    <w:rsid w:val="003D2D0F"/>
    <w:rsid w:val="003E1564"/>
    <w:rsid w:val="003F752A"/>
    <w:rsid w:val="00403873"/>
    <w:rsid w:val="004071C1"/>
    <w:rsid w:val="004112E7"/>
    <w:rsid w:val="004126B3"/>
    <w:rsid w:val="0041632A"/>
    <w:rsid w:val="00425936"/>
    <w:rsid w:val="0043326E"/>
    <w:rsid w:val="00446CEF"/>
    <w:rsid w:val="00447191"/>
    <w:rsid w:val="004523D0"/>
    <w:rsid w:val="00460797"/>
    <w:rsid w:val="0046217B"/>
    <w:rsid w:val="00473D54"/>
    <w:rsid w:val="004818C8"/>
    <w:rsid w:val="00482CC0"/>
    <w:rsid w:val="004A36AD"/>
    <w:rsid w:val="004A3DEF"/>
    <w:rsid w:val="004A429D"/>
    <w:rsid w:val="004B0DF4"/>
    <w:rsid w:val="004C1D6C"/>
    <w:rsid w:val="004D3F2B"/>
    <w:rsid w:val="004D4DF0"/>
    <w:rsid w:val="0050257B"/>
    <w:rsid w:val="0051485D"/>
    <w:rsid w:val="005249DA"/>
    <w:rsid w:val="00531767"/>
    <w:rsid w:val="00532083"/>
    <w:rsid w:val="00536AB4"/>
    <w:rsid w:val="00544243"/>
    <w:rsid w:val="00547849"/>
    <w:rsid w:val="00562517"/>
    <w:rsid w:val="0057057C"/>
    <w:rsid w:val="0057463A"/>
    <w:rsid w:val="0058779D"/>
    <w:rsid w:val="005A33ED"/>
    <w:rsid w:val="005A34F5"/>
    <w:rsid w:val="005A50D3"/>
    <w:rsid w:val="005B472C"/>
    <w:rsid w:val="005B73A0"/>
    <w:rsid w:val="005C38B1"/>
    <w:rsid w:val="005C7B88"/>
    <w:rsid w:val="005D0C69"/>
    <w:rsid w:val="005D292E"/>
    <w:rsid w:val="005D52E5"/>
    <w:rsid w:val="005D5421"/>
    <w:rsid w:val="005E5B06"/>
    <w:rsid w:val="005F4A8B"/>
    <w:rsid w:val="0060193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70732C"/>
    <w:rsid w:val="00707E7B"/>
    <w:rsid w:val="007252CF"/>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F3747"/>
    <w:rsid w:val="007F532E"/>
    <w:rsid w:val="0080162A"/>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903186"/>
    <w:rsid w:val="009031E7"/>
    <w:rsid w:val="00920FF4"/>
    <w:rsid w:val="00926F6D"/>
    <w:rsid w:val="009352D6"/>
    <w:rsid w:val="00946DEE"/>
    <w:rsid w:val="00955896"/>
    <w:rsid w:val="00955AD0"/>
    <w:rsid w:val="009764B0"/>
    <w:rsid w:val="0098231B"/>
    <w:rsid w:val="0099294D"/>
    <w:rsid w:val="0099470C"/>
    <w:rsid w:val="009954CC"/>
    <w:rsid w:val="00996950"/>
    <w:rsid w:val="009B08CB"/>
    <w:rsid w:val="009C0E6B"/>
    <w:rsid w:val="009C398B"/>
    <w:rsid w:val="009F02F3"/>
    <w:rsid w:val="009F2184"/>
    <w:rsid w:val="009F4873"/>
    <w:rsid w:val="009F4D3F"/>
    <w:rsid w:val="00A11412"/>
    <w:rsid w:val="00A16E4D"/>
    <w:rsid w:val="00A16F5E"/>
    <w:rsid w:val="00A24C28"/>
    <w:rsid w:val="00A3444B"/>
    <w:rsid w:val="00A35A63"/>
    <w:rsid w:val="00A45958"/>
    <w:rsid w:val="00A532A1"/>
    <w:rsid w:val="00A54F24"/>
    <w:rsid w:val="00A85590"/>
    <w:rsid w:val="00AD5848"/>
    <w:rsid w:val="00AE0ECA"/>
    <w:rsid w:val="00AE6C6E"/>
    <w:rsid w:val="00AF0792"/>
    <w:rsid w:val="00B00158"/>
    <w:rsid w:val="00B03934"/>
    <w:rsid w:val="00B10848"/>
    <w:rsid w:val="00B10CA1"/>
    <w:rsid w:val="00B2516B"/>
    <w:rsid w:val="00B32469"/>
    <w:rsid w:val="00B4552C"/>
    <w:rsid w:val="00B46514"/>
    <w:rsid w:val="00B55EAB"/>
    <w:rsid w:val="00B62627"/>
    <w:rsid w:val="00B77E68"/>
    <w:rsid w:val="00B8509B"/>
    <w:rsid w:val="00BA575D"/>
    <w:rsid w:val="00BC0AF8"/>
    <w:rsid w:val="00BD013E"/>
    <w:rsid w:val="00BD373A"/>
    <w:rsid w:val="00BF467A"/>
    <w:rsid w:val="00C02245"/>
    <w:rsid w:val="00C13FED"/>
    <w:rsid w:val="00C15F5D"/>
    <w:rsid w:val="00C34749"/>
    <w:rsid w:val="00C35EFC"/>
    <w:rsid w:val="00C415F6"/>
    <w:rsid w:val="00C45FDC"/>
    <w:rsid w:val="00C46986"/>
    <w:rsid w:val="00C523E5"/>
    <w:rsid w:val="00C67998"/>
    <w:rsid w:val="00C7652E"/>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D3C42"/>
    <w:rsid w:val="00DF737D"/>
    <w:rsid w:val="00E03345"/>
    <w:rsid w:val="00E138C3"/>
    <w:rsid w:val="00E43238"/>
    <w:rsid w:val="00E525CD"/>
    <w:rsid w:val="00E5340C"/>
    <w:rsid w:val="00E579A0"/>
    <w:rsid w:val="00EB03D6"/>
    <w:rsid w:val="00EB1E1B"/>
    <w:rsid w:val="00EC3215"/>
    <w:rsid w:val="00EC4FAF"/>
    <w:rsid w:val="00EE6AD1"/>
    <w:rsid w:val="00EE74D6"/>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09836"/>
    </o:shapedefaults>
    <o:shapelayout v:ext="edit">
      <o:idmap v:ext="edit" data="2"/>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rPr>
      <w:lang w:val="es-ES"/>
    </w:rPr>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lang w:val="es-ES"/>
    </w:rPr>
  </w:style>
  <w:style w:type="paragraph" w:styleId="KeinLeerraum">
    <w:name w:val="No Spacing"/>
    <w:uiPriority w:val="1"/>
    <w:qFormat/>
    <w:rsid w:val="001C3B5F"/>
    <w:rPr>
      <w:rFonts w:ascii="Calibri" w:eastAsia="Calibri" w:hAnsi="Calibri"/>
      <w:sz w:val="22"/>
      <w:szCs w:val="22"/>
      <w:lang w:val="es-ES"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Deichselberger</cp:lastModifiedBy>
  <cp:revision>4</cp:revision>
  <cp:lastPrinted>2009-03-27T09:16:00Z</cp:lastPrinted>
  <dcterms:created xsi:type="dcterms:W3CDTF">2022-01-07T08:59:00Z</dcterms:created>
  <dcterms:modified xsi:type="dcterms:W3CDTF">2022-01-11T10:32:00Z</dcterms:modified>
</cp:coreProperties>
</file>