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AD3B0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36"/>
          <w:szCs w:val="36"/>
          <w:rFonts w:ascii="Arial" w:hAnsi="Arial" w:cs="Arial"/>
        </w:rPr>
      </w:pPr>
      <w:r>
        <w:rPr>
          <w:rFonts w:ascii="Arial" w:hAnsi="Aria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334.25pt;margin-top:.25pt;width:126.65pt;height:104.7pt;z-index:1" filled="f" stroked="f">
            <v:textbox style="mso-next-textbox:#_x0000_s2061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Su contacto: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b/>
                      <w:sz w:val="16"/>
                      <w:rFonts w:ascii="Arial" w:hAnsi="Arial"/>
                    </w:rPr>
                    <w:t xml:space="preserve"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Marketing comunicación empresarial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Tfno: +49 (0) 9341/86-2321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6735C522" w:rsidR="005F4A8B" w:rsidRPr="0086612A" w:rsidRDefault="0050257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b/>
                      <w:sz w:val="16"/>
                      <w:rFonts w:ascii="Arial" w:hAnsi="Arial" w:cs="Arial"/>
                    </w:rPr>
                  </w:pPr>
                  <w:r>
                    <w:rPr>
                      <w:b/>
                      <w:sz w:val="16"/>
                      <w:rFonts w:ascii="Arial" w:hAnsi="Arial"/>
                    </w:rPr>
                    <w:t xml:space="preserve">Febrero de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16"/>
          <w:rFonts w:ascii="Arial" w:hAnsi="Arial" w:cs="Arial"/>
        </w:rPr>
      </w:pPr>
      <w:r>
        <w:rPr>
          <w:sz w:val="36"/>
          <w:szCs w:val="36"/>
          <w:rFonts w:ascii="Arial" w:hAnsi="Arial"/>
        </w:rPr>
        <w:t xml:space="preserve">NOTA DE PRENSA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5C844BF0" w14:textId="2D4A9AF6" w:rsidR="003B4420" w:rsidRDefault="008C7AC3" w:rsidP="003B4420">
      <w:pPr>
        <w:spacing w:after="160" w:line="259" w:lineRule="auto"/>
        <w:jc w:val="both"/>
        <w:rPr>
          <w:rFonts w:ascii="Arial" w:eastAsia="Calibri" w:hAnsi="Arial" w:cs="Arial"/>
        </w:rPr>
      </w:pPr>
      <w:r>
        <w:rPr>
          <w:b/>
          <w:bCs/>
          <w:sz w:val="32"/>
          <w:szCs w:val="32"/>
          <w:rFonts w:ascii="Arial" w:hAnsi="Arial"/>
        </w:rPr>
        <w:t xml:space="preserve">Raimann, filial de WEINIG, completa su traslado al nuevo emplazamiento</w:t>
      </w:r>
    </w:p>
    <w:p w14:paraId="71D37CCD" w14:textId="2454AD30" w:rsidR="004174D7" w:rsidRDefault="0050257C" w:rsidP="003B4420">
      <w:p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Friburgo – Malterdingen</w:t>
      </w:r>
    </w:p>
    <w:p w14:paraId="7355C138" w14:textId="62578766" w:rsidR="00C62DCD" w:rsidRDefault="00121E6C" w:rsidP="003B4420">
      <w:p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b/>
          <w:bCs/>
          <w:rFonts w:ascii="Arial" w:hAnsi="Arial"/>
        </w:rPr>
        <w:t xml:space="preserve">A principios de año, Raimann Holzoptimierung GmbH &amp; Co. KG, filial de WEINIG, se trasladó de su anterior centro de producción en Friburgo a sus nuevas instalaciones en Malterdingen.</w:t>
      </w:r>
      <w:r>
        <w:rPr>
          <w:sz w:val="22"/>
          <w:szCs w:val="22"/>
          <w:b/>
          <w:bCs/>
          <w:rFonts w:ascii="Arial" w:hAnsi="Arial"/>
        </w:rPr>
        <w:t xml:space="preserve"> </w:t>
      </w:r>
      <w:r>
        <w:rPr>
          <w:sz w:val="22"/>
          <w:szCs w:val="22"/>
          <w:b/>
          <w:bCs/>
          <w:rFonts w:ascii="Arial" w:hAnsi="Arial"/>
        </w:rPr>
        <w:t xml:space="preserve">A solo 17 km del emplazamiento anterior y a dos minutos de la estación de trenes y del acceso a la autopista más cercanos, las nuevas instalaciones de producción, completamente modernizadas, están diseñadas para facilitar más crecimiento de la producción y de la plantilla.</w:t>
      </w:r>
    </w:p>
    <w:p w14:paraId="1DE0E4F2" w14:textId="2EE7718A" w:rsidR="0033564C" w:rsidRDefault="00F015A3" w:rsidP="003B4420">
      <w:p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La filial del proveedor líder en la tecnología para el mecanizado de la madera y de los derivados de la madera lleva más de 150 años arraigada en la región de Friburgo.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Ya el verano pasado se había anunciado el traslado de Raimann desde Friburgo a Malterdingen, a 17 km más al norte,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y por fin se ejecutó entre el cambio de año.</w:t>
      </w:r>
      <w:r>
        <w:rPr>
          <w:sz w:val="22"/>
          <w:szCs w:val="22"/>
          <w:rFonts w:ascii="Arial" w:hAnsi="Arial"/>
        </w:rPr>
        <w:t xml:space="preserve"> </w:t>
      </w:r>
    </w:p>
    <w:p w14:paraId="00062B61" w14:textId="757E6377" w:rsidR="0048556D" w:rsidRDefault="00681701" w:rsidP="003B4420">
      <w:p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No solo se han trasladado las máquinas y las oficinas,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sino que también se mantiene toda la plantilla, involucrada en el traslado, por quedarse en las cercanías del antiguo emplazamiento.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Sven Niedermüller, jefe de producto del área de corte (desdoblado), afirma que tanto él como el resto del personal están contentos con el cambio y las oportunidades que se derivarán de este traslado.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No solo proporcionan perspectivas a largo plazo para y con la compañía,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sino que el traslado a edificios renovados y reformados con puestos de trabajo ergonómicos también supone una mejora muy satisfactoria en el entorno laboral.</w:t>
      </w:r>
    </w:p>
    <w:p w14:paraId="4CF95612" w14:textId="70AB21D9" w:rsidR="002B01D7" w:rsidRDefault="000E4911" w:rsidP="003B4420">
      <w:p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Con esta medida se inicia un concepto de modernización integral que va mucho más allá de la infraestructura del edificio.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Afirma que se ha iniciado el camino hacia la producción sin papeles y que están ajustando varias palancas para una industria ecológicamente más sostenible.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La conversión del sistema de calefacción (actualmente a base de gas) es solo uno de los pasos en la planificación.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El hecho de que los empleados puedan viajar fácilmente y de forma ecológica en tren (Malterdingen tiene una conexión directa con Friburgo) beneficia aún más estos esfuerzos.</w:t>
      </w:r>
    </w:p>
    <w:p w14:paraId="5B422B6A" w14:textId="6C047D18" w:rsidR="00373EC1" w:rsidRDefault="00FF7F62" w:rsidP="003B4420">
      <w:p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Raimann apuesta por aumentar el crecimiento.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Algunas áreas de producción, como el ensamble de sierras de cinta, disponen ahora de su propia línea en Malterdingen para poder cubrir mejor la demanda actual y futura del mercado.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Para conseguirlo, también quieren ampliar la plantilla.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Detlev Huber, director gerente de Raimann, afirma que la compañía ya está en proceso de aumentar el número de empleados.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Se anunciaron un gran número de vacantes, especialmente en el área del taller eléctrico, la instalación eléctrica y el ensamble.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Pero también estarán encantados de recibir solicitudes espontáneas.</w:t>
      </w:r>
    </w:p>
    <w:p w14:paraId="72FFCA23" w14:textId="4D1D52A4" w:rsidR="003D6F21" w:rsidRDefault="00DD284B" w:rsidP="003D6F21">
      <w:p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Para Friburgo y sus alrededores, esto significa tener un empleador fuerte y en crecimiento en la región.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Por su parte, la industria de la transformación de la madera puede confiar, como es habitual, en la calidad y eficiencia de los productos Raimann y la excelencia competente del Grupo WEINIG en sistemas.</w:t>
      </w:r>
    </w:p>
    <w:p w14:paraId="545B5F70" w14:textId="77777777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E5C851" w14:textId="77777777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5FBEAF" w14:textId="7AC5156C" w:rsidR="00C92386" w:rsidRDefault="00C92386" w:rsidP="003D6F21">
      <w:p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Imágenes (copyright: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Grupo WEINIG)</w:t>
      </w:r>
    </w:p>
    <w:p w14:paraId="7809C3CE" w14:textId="77777777" w:rsidR="00511CAB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Espacios luminosos y puestos de trabajo ergonómicos del nuevo emplazamiento de Raimann</w:t>
      </w:r>
    </w:p>
    <w:p w14:paraId="21BE9D1D" w14:textId="50CD88E6" w:rsidR="00511CAB" w:rsidRPr="00511CAB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La producción ya está en marcha</w:t>
      </w:r>
    </w:p>
    <w:p w14:paraId="5B885812" w14:textId="29A9B763" w:rsidR="00C92386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Vista de uno de los pabellones nuevos</w:t>
      </w:r>
    </w:p>
    <w:p w14:paraId="1BE62EA1" w14:textId="63C4D5FE" w:rsidR="00511CAB" w:rsidRDefault="00B04ACC" w:rsidP="00511CAB">
      <w:pPr>
        <w:numPr>
          <w:ilvl w:val="0"/>
          <w:numId w:val="22"/>
        </w:numPr>
        <w:spacing w:after="160" w:line="360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El nuevo sistema de almacenamiento para optimizar los procesos</w:t>
      </w:r>
    </w:p>
    <w:p w14:paraId="0CF25E3C" w14:textId="59FA9EBE" w:rsidR="00DD284B" w:rsidRDefault="00DD284B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CBADBE" w14:textId="77777777" w:rsidR="00C90189" w:rsidRDefault="00C90189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7BC75C7" w14:textId="77777777" w:rsidR="00C62DCD" w:rsidRDefault="00C62DCD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605FE3" w14:textId="77777777" w:rsidR="007A1BF1" w:rsidRPr="004174D7" w:rsidRDefault="007A1BF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7A1BF1" w:rsidRPr="004174D7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4AB1" w14:textId="77777777" w:rsidR="00AD3B08" w:rsidRDefault="00AD3B08">
      <w:r>
        <w:separator/>
      </w:r>
    </w:p>
  </w:endnote>
  <w:endnote w:type="continuationSeparator" w:id="0">
    <w:p w14:paraId="0987A3A7" w14:textId="77777777" w:rsidR="00AD3B08" w:rsidRDefault="00AD3B08">
      <w:r>
        <w:continuationSeparator/>
      </w:r>
    </w:p>
  </w:endnote>
  <w:endnote w:type="continuationNotice" w:id="1">
    <w:p w14:paraId="4E7DBB80" w14:textId="77777777" w:rsidR="00AD3B08" w:rsidRDefault="00AD3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AD3B08">
    <w:pPr>
      <w:pStyle w:val="Fuzeile"/>
    </w:pPr>
    <w: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.1pt;margin-top:2.6pt;width:433.05pt;height:34.7pt;z-index:1" stroked="f">
          <v:textbox style="mso-next-textbox:#_x0000_s1028" inset="0,0,0,0">
            <w:txbxContent>
              <w:p w14:paraId="4EAD6AB0" w14:textId="77777777" w:rsidR="005F4A8B" w:rsidRDefault="005F4A8B">
                <w:pPr>
                  <w:rPr>
                    <w:b/>
                    <w:sz w:val="22"/>
                    <w:szCs w:val="22"/>
                    <w:rFonts w:ascii="Arial" w:hAnsi="Arial"/>
                  </w:rPr>
                </w:pPr>
                <w:r>
                  <w:rPr>
                    <w:b/>
                    <w:sz w:val="22"/>
                    <w:szCs w:val="22"/>
                    <w:rFonts w:ascii="Arial" w:hAnsi="Arial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sz w:val="15"/>
                    <w:szCs w:val="15"/>
                    <w:rFonts w:ascii="Arial" w:hAnsi="Arial"/>
                  </w:rPr>
                </w:pPr>
                <w:r>
                  <w:rPr>
                    <w:sz w:val="15"/>
                    <w:szCs w:val="15"/>
                    <w:rFonts w:ascii="Arial" w:hAnsi="Arial"/>
                  </w:rPr>
                  <w:t xml:space="preserve">Weinigstraße 2/4, 97941 Tauberbischofsheim · Postfach 14 40, 97934 Tauberbischofsheim, Alemania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  <w:rFonts w:ascii="Arial" w:hAnsi="Arial"/>
                  </w:rPr>
                  <w:t xml:space="preserve">Teléfono (0) 93 41/86-0, Telefax (0)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C648" w14:textId="77777777" w:rsidR="00AD3B08" w:rsidRDefault="00AD3B08">
      <w:r>
        <w:separator/>
      </w:r>
    </w:p>
  </w:footnote>
  <w:footnote w:type="continuationSeparator" w:id="0">
    <w:p w14:paraId="28CB638A" w14:textId="77777777" w:rsidR="00AD3B08" w:rsidRDefault="00AD3B08">
      <w:r>
        <w:continuationSeparator/>
      </w:r>
    </w:p>
  </w:footnote>
  <w:footnote w:type="continuationNotice" w:id="1">
    <w:p w14:paraId="796EF373" w14:textId="77777777" w:rsidR="00AD3B08" w:rsidRDefault="00AD3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AD3B08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pict w14:anchorId="1E01B026">
        <v:shape id="_x0000_s1052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pict w14:anchorId="3994D5C4">
        <v:line id="_x0000_s1045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pict w14:anchorId="1DD9903B">
        <v:line id="_x0000_s1044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pt;height:3pt" o:bullet="t">
        <v:imagedata r:id="rId1" o:title=""/>
      </v:shape>
    </w:pict>
  </w:numPicBullet>
  <w:numPicBullet w:numPicBulletId="1">
    <w:pict>
      <v:shape id="_x0000_i1072" type="#_x0000_t75" style="width:3pt;height:3pt" o:bullet="t">
        <v:imagedata r:id="rId2" o:title=""/>
      </v:shape>
    </w:pict>
  </w:numPicBullet>
  <w:numPicBullet w:numPicBulletId="2">
    <w:pict>
      <v:shape id="_x0000_i1073" type="#_x0000_t75" style="width:12pt;height:12pt" o:bullet="t">
        <v:imagedata r:id="rId3" o:title=""/>
      </v:shape>
    </w:pict>
  </w:numPicBullet>
  <w:abstractNum w:abstractNumId="0" w15:restartNumberingAfterBreak="0">
    <w:nsid w:val="06DF3828"/>
    <w:multiLevelType w:val="hybridMultilevel"/>
    <w:tmpl w:val="EE108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5"/>
  </w:num>
  <w:num w:numId="5">
    <w:abstractNumId w:val="15"/>
  </w:num>
  <w:num w:numId="6">
    <w:abstractNumId w:val="3"/>
  </w:num>
  <w:num w:numId="7">
    <w:abstractNumId w:val="1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2"/>
  </w:num>
  <w:num w:numId="14">
    <w:abstractNumId w:val="14"/>
  </w:num>
  <w:num w:numId="15">
    <w:abstractNumId w:val="6"/>
  </w:num>
  <w:num w:numId="16">
    <w:abstractNumId w:val="18"/>
  </w:num>
  <w:num w:numId="17">
    <w:abstractNumId w:val="13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>
      <o:colormru v:ext="edit" colors="#009836"/>
    </o:shapedefaults>
    <o:shapelayout v:ext="edit">
      <o:idmap v:ext="edit" data="1"/>
      <o:rules v:ext="edit">
        <o:r id="V:Rule1" type="connector" idref="#_x0000_s1049"/>
        <o:r id="V:Rule2" type="connector" idref="#_x0000_s1052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61E4"/>
    <w:rsid w:val="00017F0A"/>
    <w:rsid w:val="0002298F"/>
    <w:rsid w:val="00022ED1"/>
    <w:rsid w:val="000269CE"/>
    <w:rsid w:val="000359E0"/>
    <w:rsid w:val="00040E1C"/>
    <w:rsid w:val="00040FBE"/>
    <w:rsid w:val="0004668B"/>
    <w:rsid w:val="00052CFD"/>
    <w:rsid w:val="00054473"/>
    <w:rsid w:val="00065085"/>
    <w:rsid w:val="00082E06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0E4911"/>
    <w:rsid w:val="000E60D9"/>
    <w:rsid w:val="00102760"/>
    <w:rsid w:val="00106D18"/>
    <w:rsid w:val="00121B05"/>
    <w:rsid w:val="00121E6C"/>
    <w:rsid w:val="001262C9"/>
    <w:rsid w:val="00143C49"/>
    <w:rsid w:val="0014402B"/>
    <w:rsid w:val="00150383"/>
    <w:rsid w:val="00155553"/>
    <w:rsid w:val="00155B95"/>
    <w:rsid w:val="00157BBB"/>
    <w:rsid w:val="00172876"/>
    <w:rsid w:val="00193165"/>
    <w:rsid w:val="00196A0D"/>
    <w:rsid w:val="001A5302"/>
    <w:rsid w:val="001B6D2C"/>
    <w:rsid w:val="001C3B5F"/>
    <w:rsid w:val="001D02F2"/>
    <w:rsid w:val="001D2B20"/>
    <w:rsid w:val="001E1F76"/>
    <w:rsid w:val="001F014A"/>
    <w:rsid w:val="001F3827"/>
    <w:rsid w:val="001F3B1E"/>
    <w:rsid w:val="001F75EC"/>
    <w:rsid w:val="0021379B"/>
    <w:rsid w:val="00215B09"/>
    <w:rsid w:val="00216294"/>
    <w:rsid w:val="00216F11"/>
    <w:rsid w:val="002428AB"/>
    <w:rsid w:val="0025072C"/>
    <w:rsid w:val="0025403F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01D7"/>
    <w:rsid w:val="002B3C46"/>
    <w:rsid w:val="002C0E55"/>
    <w:rsid w:val="002C55E4"/>
    <w:rsid w:val="002C7E25"/>
    <w:rsid w:val="002E0E9E"/>
    <w:rsid w:val="002E1FC6"/>
    <w:rsid w:val="002F394A"/>
    <w:rsid w:val="00306012"/>
    <w:rsid w:val="003148CD"/>
    <w:rsid w:val="00326DDC"/>
    <w:rsid w:val="0033564C"/>
    <w:rsid w:val="00353F76"/>
    <w:rsid w:val="003605C8"/>
    <w:rsid w:val="003662A2"/>
    <w:rsid w:val="00372332"/>
    <w:rsid w:val="00373EC1"/>
    <w:rsid w:val="003747D9"/>
    <w:rsid w:val="00374E21"/>
    <w:rsid w:val="00377EF9"/>
    <w:rsid w:val="00387C3D"/>
    <w:rsid w:val="00392415"/>
    <w:rsid w:val="003927BB"/>
    <w:rsid w:val="00396E63"/>
    <w:rsid w:val="003A37C2"/>
    <w:rsid w:val="003A3862"/>
    <w:rsid w:val="003B4420"/>
    <w:rsid w:val="003B46C9"/>
    <w:rsid w:val="003C2A28"/>
    <w:rsid w:val="003D2D0F"/>
    <w:rsid w:val="003D6F21"/>
    <w:rsid w:val="003E01BA"/>
    <w:rsid w:val="003E1564"/>
    <w:rsid w:val="003E369D"/>
    <w:rsid w:val="003F752A"/>
    <w:rsid w:val="004020DB"/>
    <w:rsid w:val="00403873"/>
    <w:rsid w:val="004071C1"/>
    <w:rsid w:val="004112E7"/>
    <w:rsid w:val="004126B3"/>
    <w:rsid w:val="0041632A"/>
    <w:rsid w:val="004174D7"/>
    <w:rsid w:val="00425936"/>
    <w:rsid w:val="0043326E"/>
    <w:rsid w:val="00437E6E"/>
    <w:rsid w:val="00446CEF"/>
    <w:rsid w:val="00447191"/>
    <w:rsid w:val="00450A7B"/>
    <w:rsid w:val="004523D0"/>
    <w:rsid w:val="00460797"/>
    <w:rsid w:val="0046217B"/>
    <w:rsid w:val="00462275"/>
    <w:rsid w:val="00473D54"/>
    <w:rsid w:val="004818C8"/>
    <w:rsid w:val="00482CC0"/>
    <w:rsid w:val="0048556D"/>
    <w:rsid w:val="004A36AD"/>
    <w:rsid w:val="004A3DEF"/>
    <w:rsid w:val="004A429D"/>
    <w:rsid w:val="004B0DF4"/>
    <w:rsid w:val="004C1D6C"/>
    <w:rsid w:val="004D4DF0"/>
    <w:rsid w:val="004E10FE"/>
    <w:rsid w:val="0050257B"/>
    <w:rsid w:val="0050257C"/>
    <w:rsid w:val="00511CAB"/>
    <w:rsid w:val="00513889"/>
    <w:rsid w:val="0051485D"/>
    <w:rsid w:val="005249DA"/>
    <w:rsid w:val="00531767"/>
    <w:rsid w:val="00532083"/>
    <w:rsid w:val="00536AB4"/>
    <w:rsid w:val="00544243"/>
    <w:rsid w:val="00547849"/>
    <w:rsid w:val="005574D4"/>
    <w:rsid w:val="00562517"/>
    <w:rsid w:val="005701CE"/>
    <w:rsid w:val="0057057C"/>
    <w:rsid w:val="0057463A"/>
    <w:rsid w:val="0058779D"/>
    <w:rsid w:val="005A19FB"/>
    <w:rsid w:val="005A33ED"/>
    <w:rsid w:val="005A34F5"/>
    <w:rsid w:val="005A50D3"/>
    <w:rsid w:val="005B472C"/>
    <w:rsid w:val="005B73A0"/>
    <w:rsid w:val="005C38B1"/>
    <w:rsid w:val="005C6D98"/>
    <w:rsid w:val="005C7B88"/>
    <w:rsid w:val="005D0B60"/>
    <w:rsid w:val="005D0C69"/>
    <w:rsid w:val="005D292E"/>
    <w:rsid w:val="005D52E5"/>
    <w:rsid w:val="005D5421"/>
    <w:rsid w:val="005D5582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4DC"/>
    <w:rsid w:val="00642E91"/>
    <w:rsid w:val="00651FFE"/>
    <w:rsid w:val="0065602B"/>
    <w:rsid w:val="00657E94"/>
    <w:rsid w:val="00664389"/>
    <w:rsid w:val="00681701"/>
    <w:rsid w:val="00691476"/>
    <w:rsid w:val="00694330"/>
    <w:rsid w:val="006B0F2D"/>
    <w:rsid w:val="006B2767"/>
    <w:rsid w:val="006C643B"/>
    <w:rsid w:val="006D0D34"/>
    <w:rsid w:val="006D3F30"/>
    <w:rsid w:val="006D42B0"/>
    <w:rsid w:val="006E012C"/>
    <w:rsid w:val="006E41AC"/>
    <w:rsid w:val="006E667C"/>
    <w:rsid w:val="0070732C"/>
    <w:rsid w:val="00714294"/>
    <w:rsid w:val="007252CF"/>
    <w:rsid w:val="00730250"/>
    <w:rsid w:val="0073490E"/>
    <w:rsid w:val="00742798"/>
    <w:rsid w:val="00743BB1"/>
    <w:rsid w:val="0074763D"/>
    <w:rsid w:val="00750D3F"/>
    <w:rsid w:val="00753430"/>
    <w:rsid w:val="007618EF"/>
    <w:rsid w:val="00767915"/>
    <w:rsid w:val="0077403A"/>
    <w:rsid w:val="007743CA"/>
    <w:rsid w:val="00777D4B"/>
    <w:rsid w:val="00783B5C"/>
    <w:rsid w:val="00794C59"/>
    <w:rsid w:val="007954A4"/>
    <w:rsid w:val="007A1BF1"/>
    <w:rsid w:val="007A3EE4"/>
    <w:rsid w:val="007A544A"/>
    <w:rsid w:val="007A7C22"/>
    <w:rsid w:val="007B6086"/>
    <w:rsid w:val="007C174B"/>
    <w:rsid w:val="007C71D6"/>
    <w:rsid w:val="007D3852"/>
    <w:rsid w:val="007D43D5"/>
    <w:rsid w:val="007F3747"/>
    <w:rsid w:val="007F532E"/>
    <w:rsid w:val="00801B58"/>
    <w:rsid w:val="00807530"/>
    <w:rsid w:val="00810DFF"/>
    <w:rsid w:val="008112D1"/>
    <w:rsid w:val="008143B1"/>
    <w:rsid w:val="0082235A"/>
    <w:rsid w:val="00825873"/>
    <w:rsid w:val="00825D78"/>
    <w:rsid w:val="00827316"/>
    <w:rsid w:val="00834CAA"/>
    <w:rsid w:val="008417F8"/>
    <w:rsid w:val="0084454D"/>
    <w:rsid w:val="008450E4"/>
    <w:rsid w:val="00847372"/>
    <w:rsid w:val="00853256"/>
    <w:rsid w:val="00860AF6"/>
    <w:rsid w:val="0086612A"/>
    <w:rsid w:val="00866BD0"/>
    <w:rsid w:val="00876032"/>
    <w:rsid w:val="0088695E"/>
    <w:rsid w:val="0088788A"/>
    <w:rsid w:val="00887E30"/>
    <w:rsid w:val="008955B1"/>
    <w:rsid w:val="00896F0F"/>
    <w:rsid w:val="008A4E6A"/>
    <w:rsid w:val="008A4FE4"/>
    <w:rsid w:val="008B4DB6"/>
    <w:rsid w:val="008B5B90"/>
    <w:rsid w:val="008C7AC3"/>
    <w:rsid w:val="008C7BEF"/>
    <w:rsid w:val="008D5478"/>
    <w:rsid w:val="008D6132"/>
    <w:rsid w:val="008E35A7"/>
    <w:rsid w:val="008F150B"/>
    <w:rsid w:val="008F1D2A"/>
    <w:rsid w:val="008F2314"/>
    <w:rsid w:val="008F27B8"/>
    <w:rsid w:val="008F46AD"/>
    <w:rsid w:val="0090063D"/>
    <w:rsid w:val="00903186"/>
    <w:rsid w:val="009031E7"/>
    <w:rsid w:val="00903214"/>
    <w:rsid w:val="00906694"/>
    <w:rsid w:val="00920FF4"/>
    <w:rsid w:val="00926F6D"/>
    <w:rsid w:val="009352D6"/>
    <w:rsid w:val="00946DEE"/>
    <w:rsid w:val="00955896"/>
    <w:rsid w:val="00955AD0"/>
    <w:rsid w:val="009660BE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290A"/>
    <w:rsid w:val="009F02F3"/>
    <w:rsid w:val="009F0AC9"/>
    <w:rsid w:val="009F2184"/>
    <w:rsid w:val="009F4873"/>
    <w:rsid w:val="009F4D3F"/>
    <w:rsid w:val="00A003D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2515"/>
    <w:rsid w:val="00A809B2"/>
    <w:rsid w:val="00A85590"/>
    <w:rsid w:val="00AD3B08"/>
    <w:rsid w:val="00AD5848"/>
    <w:rsid w:val="00AE0ECA"/>
    <w:rsid w:val="00AE6BB1"/>
    <w:rsid w:val="00AE6C6E"/>
    <w:rsid w:val="00AF1CB0"/>
    <w:rsid w:val="00B00158"/>
    <w:rsid w:val="00B03934"/>
    <w:rsid w:val="00B04ACC"/>
    <w:rsid w:val="00B10848"/>
    <w:rsid w:val="00B10CA1"/>
    <w:rsid w:val="00B2516B"/>
    <w:rsid w:val="00B32469"/>
    <w:rsid w:val="00B4321D"/>
    <w:rsid w:val="00B4552C"/>
    <w:rsid w:val="00B46514"/>
    <w:rsid w:val="00B52342"/>
    <w:rsid w:val="00B55EAB"/>
    <w:rsid w:val="00B578CA"/>
    <w:rsid w:val="00B62627"/>
    <w:rsid w:val="00B62982"/>
    <w:rsid w:val="00B8509B"/>
    <w:rsid w:val="00BA575D"/>
    <w:rsid w:val="00BC0AF8"/>
    <w:rsid w:val="00BD013E"/>
    <w:rsid w:val="00BD373A"/>
    <w:rsid w:val="00BF467A"/>
    <w:rsid w:val="00C02245"/>
    <w:rsid w:val="00C0742E"/>
    <w:rsid w:val="00C13FED"/>
    <w:rsid w:val="00C15F5D"/>
    <w:rsid w:val="00C34749"/>
    <w:rsid w:val="00C35EFC"/>
    <w:rsid w:val="00C415F6"/>
    <w:rsid w:val="00C45FDC"/>
    <w:rsid w:val="00C46986"/>
    <w:rsid w:val="00C523E5"/>
    <w:rsid w:val="00C56656"/>
    <w:rsid w:val="00C62DCD"/>
    <w:rsid w:val="00C67998"/>
    <w:rsid w:val="00C7652E"/>
    <w:rsid w:val="00C90189"/>
    <w:rsid w:val="00C92386"/>
    <w:rsid w:val="00CB2A23"/>
    <w:rsid w:val="00CE3E59"/>
    <w:rsid w:val="00CE5283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4ABF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D284B"/>
    <w:rsid w:val="00DD7D89"/>
    <w:rsid w:val="00DE0095"/>
    <w:rsid w:val="00DF737D"/>
    <w:rsid w:val="00E03345"/>
    <w:rsid w:val="00E138C3"/>
    <w:rsid w:val="00E36883"/>
    <w:rsid w:val="00E43238"/>
    <w:rsid w:val="00E525CD"/>
    <w:rsid w:val="00E5340C"/>
    <w:rsid w:val="00E579A0"/>
    <w:rsid w:val="00EA5918"/>
    <w:rsid w:val="00EB03D6"/>
    <w:rsid w:val="00EC2C13"/>
    <w:rsid w:val="00EC3215"/>
    <w:rsid w:val="00EC4FAF"/>
    <w:rsid w:val="00EE6AD1"/>
    <w:rsid w:val="00EE74D6"/>
    <w:rsid w:val="00EF1A96"/>
    <w:rsid w:val="00EF49FF"/>
    <w:rsid w:val="00F015A3"/>
    <w:rsid w:val="00F064C7"/>
    <w:rsid w:val="00F10017"/>
    <w:rsid w:val="00F1381C"/>
    <w:rsid w:val="00F24C51"/>
    <w:rsid w:val="00F272FE"/>
    <w:rsid w:val="00F35D9D"/>
    <w:rsid w:val="00F50AD5"/>
    <w:rsid w:val="00F52C7B"/>
    <w:rsid w:val="00F54AF5"/>
    <w:rsid w:val="00F67508"/>
    <w:rsid w:val="00F75B95"/>
    <w:rsid w:val="00F81929"/>
    <w:rsid w:val="00F86711"/>
    <w:rsid w:val="00F877D8"/>
    <w:rsid w:val="00F91471"/>
    <w:rsid w:val="00F948DE"/>
    <w:rsid w:val="00FA0A9E"/>
    <w:rsid w:val="00FA3ABB"/>
    <w:rsid w:val="00FA4CC8"/>
    <w:rsid w:val="00FA70C9"/>
    <w:rsid w:val="00FA765E"/>
    <w:rsid w:val="00FB3ED6"/>
    <w:rsid w:val="00FC75AD"/>
    <w:rsid w:val="00FD6A46"/>
    <w:rsid w:val="00FE1381"/>
    <w:rsid w:val="00FE205C"/>
    <w:rsid w:val="00FE2662"/>
    <w:rsid w:val="00FE56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09836"/>
    </o:shapedefaults>
    <o:shapelayout v:ext="edit">
      <o:idmap v:ext="edit" data="2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es-ES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446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Deichselberger</cp:lastModifiedBy>
  <cp:revision>2</cp:revision>
  <cp:lastPrinted>2009-03-27T09:16:00Z</cp:lastPrinted>
  <dcterms:created xsi:type="dcterms:W3CDTF">2022-02-07T11:12:00Z</dcterms:created>
  <dcterms:modified xsi:type="dcterms:W3CDTF">2022-02-07T11:12:00Z</dcterms:modified>
</cp:coreProperties>
</file>