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9F29" w14:textId="0836A088" w:rsidR="005E5B06" w:rsidRDefault="005B068E"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r>
        <w:rPr>
          <w:rFonts w:ascii="Arial" w:hAnsi="Arial" w:cs="Arial"/>
        </w:rPr>
        <w:pict w14:anchorId="1084498D">
          <v:shapetype id="_x0000_t202" coordsize="21600,21600" o:spt="202" path="m,l,21600r21600,l21600,xe">
            <v:stroke joinstyle="miter"/>
            <v:path gradientshapeok="t" o:connecttype="rect"/>
          </v:shapetype>
          <v:shape id="_x0000_s1037" type="#_x0000_t202" style="position:absolute;left:0;text-align:left;margin-left:334.25pt;margin-top:.25pt;width:126.65pt;height:104.7pt;z-index:1" filled="f" stroked="f">
            <v:textbox style="mso-next-textbox:#_x0000_s1037">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Ayla Wolf</w:t>
                  </w:r>
                </w:p>
                <w:p w14:paraId="145F6BB4" w14:textId="77777777" w:rsidR="005E472E"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14:paraId="276DBFB8" w14:textId="6FCFDD08"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Unternehmenskommunikation</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30A6D60" w14:textId="77777777" w:rsidR="00B8509B"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w:t>
                  </w:r>
                  <w:r w:rsidR="005F4A8B">
                    <w:rPr>
                      <w:rFonts w:ascii="Arial" w:hAnsi="Arial" w:cs="Arial"/>
                      <w:sz w:val="16"/>
                    </w:rPr>
                    <w:t xml:space="preserve"> +49 (0) 9341 86-</w:t>
                  </w:r>
                  <w:r w:rsidR="00531767">
                    <w:rPr>
                      <w:rFonts w:ascii="Arial" w:hAnsi="Arial" w:cs="Arial"/>
                      <w:sz w:val="16"/>
                    </w:rPr>
                    <w:t>2321</w:t>
                  </w:r>
                </w:p>
                <w:p w14:paraId="135910C9" w14:textId="5E55872E"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Ayla.Wolf</w:t>
                  </w:r>
                  <w:r w:rsidR="005F4A8B">
                    <w:rPr>
                      <w:rFonts w:ascii="Arial" w:hAnsi="Arial" w:cs="Arial"/>
                      <w:sz w:val="16"/>
                    </w:rPr>
                    <w:t>@weinig.</w:t>
                  </w:r>
                  <w:r w:rsidR="00C415F6">
                    <w:rPr>
                      <w:rFonts w:ascii="Arial" w:hAnsi="Arial" w:cs="Arial"/>
                      <w:sz w:val="16"/>
                    </w:rPr>
                    <w:t>com</w:t>
                  </w: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7ECCF2E" w14:textId="7C183229" w:rsidR="005F4A8B" w:rsidRPr="0086612A" w:rsidRDefault="00326DDC" w:rsidP="00B85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sz w:val="16"/>
                    </w:rPr>
                    <w:t xml:space="preserve">Januar </w:t>
                  </w:r>
                  <w:r w:rsidR="003927BB" w:rsidRPr="00CB2A23">
                    <w:rPr>
                      <w:rFonts w:ascii="Arial" w:hAnsi="Arial" w:cs="Arial"/>
                      <w:b/>
                      <w:sz w:val="16"/>
                    </w:rPr>
                    <w:t>20</w:t>
                  </w:r>
                  <w:r w:rsidR="00531767" w:rsidRPr="00CB2A23">
                    <w:rPr>
                      <w:rFonts w:ascii="Arial" w:hAnsi="Arial" w:cs="Arial"/>
                      <w:b/>
                      <w:sz w:val="16"/>
                    </w:rPr>
                    <w:t>2</w:t>
                  </w:r>
                  <w:r>
                    <w:rPr>
                      <w:rFonts w:ascii="Arial" w:hAnsi="Arial" w:cs="Arial"/>
                      <w:b/>
                      <w:sz w:val="16"/>
                    </w:rPr>
                    <w:t>2</w:t>
                  </w:r>
                </w:p>
              </w:txbxContent>
            </v:textbox>
          </v:shape>
        </w:pict>
      </w:r>
    </w:p>
    <w:p w14:paraId="76D8701B" w14:textId="0B03742A" w:rsidR="005E5B06" w:rsidRDefault="005E5B0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C45CE9B" w14:textId="77777777" w:rsidR="00853256" w:rsidRDefault="0085325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3EC25E60" w14:textId="77777777" w:rsidR="00A45958" w:rsidRDefault="00A45958"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59182F4" w14:textId="3C32D54C" w:rsidR="005F4A8B" w:rsidRPr="005B472C" w:rsidRDefault="005F4A8B"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sz w:val="36"/>
          <w:szCs w:val="36"/>
        </w:rPr>
        <w:t>PRESSEMITTEILUNG</w:t>
      </w:r>
    </w:p>
    <w:p w14:paraId="4A59BCC2" w14:textId="131E33B5" w:rsidR="005F4A8B" w:rsidRDefault="005F4A8B">
      <w:pPr>
        <w:tabs>
          <w:tab w:val="left" w:pos="7875"/>
        </w:tabs>
        <w:ind w:right="-1"/>
        <w:jc w:val="both"/>
        <w:rPr>
          <w:rFonts w:ascii="Arial" w:hAnsi="Arial" w:cs="Arial"/>
          <w:sz w:val="22"/>
        </w:rPr>
      </w:pPr>
    </w:p>
    <w:p w14:paraId="4F4FB070" w14:textId="77777777" w:rsidR="009E795C" w:rsidRDefault="009E795C" w:rsidP="009E795C">
      <w:pPr>
        <w:tabs>
          <w:tab w:val="left" w:pos="7875"/>
        </w:tabs>
        <w:ind w:right="-1"/>
        <w:jc w:val="both"/>
        <w:rPr>
          <w:rFonts w:ascii="Arial" w:hAnsi="Arial" w:cs="Arial"/>
          <w:sz w:val="22"/>
        </w:rPr>
      </w:pPr>
    </w:p>
    <w:p w14:paraId="2BDB419F" w14:textId="77777777" w:rsidR="009E795C" w:rsidRDefault="009E795C" w:rsidP="009E795C">
      <w:pPr>
        <w:tabs>
          <w:tab w:val="left" w:pos="6946"/>
        </w:tabs>
        <w:spacing w:line="360" w:lineRule="auto"/>
        <w:ind w:right="-1"/>
        <w:jc w:val="both"/>
        <w:outlineLvl w:val="0"/>
        <w:rPr>
          <w:rFonts w:ascii="Arial" w:hAnsi="Arial" w:cs="Arial"/>
          <w:b/>
          <w:sz w:val="32"/>
          <w:szCs w:val="32"/>
        </w:rPr>
      </w:pPr>
    </w:p>
    <w:p w14:paraId="15713732" w14:textId="77777777" w:rsidR="009E795C" w:rsidRPr="00E746FE" w:rsidRDefault="009E795C" w:rsidP="009E795C">
      <w:pPr>
        <w:tabs>
          <w:tab w:val="left" w:pos="6946"/>
        </w:tabs>
        <w:spacing w:line="360" w:lineRule="auto"/>
        <w:ind w:right="-1"/>
        <w:rPr>
          <w:rFonts w:ascii="Arial" w:hAnsi="Arial" w:cs="Arial"/>
          <w:b/>
          <w:sz w:val="32"/>
          <w:szCs w:val="32"/>
        </w:rPr>
      </w:pPr>
      <w:r w:rsidRPr="00E746FE">
        <w:rPr>
          <w:rFonts w:ascii="Arial" w:hAnsi="Arial" w:cs="Arial"/>
          <w:b/>
          <w:sz w:val="32"/>
          <w:szCs w:val="32"/>
        </w:rPr>
        <w:t>Vorstand bei WEINIG</w:t>
      </w:r>
      <w:r>
        <w:rPr>
          <w:rFonts w:ascii="Arial" w:hAnsi="Arial" w:cs="Arial"/>
          <w:b/>
          <w:sz w:val="32"/>
          <w:szCs w:val="32"/>
        </w:rPr>
        <w:t xml:space="preserve"> wieder komplett</w:t>
      </w:r>
    </w:p>
    <w:p w14:paraId="335F491D" w14:textId="77777777" w:rsidR="009E795C" w:rsidRPr="00BA5AC7" w:rsidRDefault="009E795C" w:rsidP="009E795C">
      <w:pPr>
        <w:tabs>
          <w:tab w:val="left" w:pos="6946"/>
        </w:tabs>
        <w:spacing w:line="360" w:lineRule="auto"/>
        <w:ind w:right="-1"/>
        <w:rPr>
          <w:rFonts w:ascii="Arial" w:hAnsi="Arial" w:cs="Arial"/>
          <w:sz w:val="22"/>
          <w:szCs w:val="22"/>
        </w:rPr>
      </w:pPr>
      <w:r w:rsidRPr="00BA5AC7">
        <w:rPr>
          <w:rFonts w:ascii="Arial" w:hAnsi="Arial" w:cs="Arial"/>
          <w:sz w:val="22"/>
          <w:szCs w:val="22"/>
        </w:rPr>
        <w:t>Tauberbischofsheim.</w:t>
      </w:r>
    </w:p>
    <w:p w14:paraId="6984B01B" w14:textId="77777777" w:rsidR="009E795C" w:rsidRPr="00BA5AC7" w:rsidRDefault="009E795C" w:rsidP="009E795C">
      <w:pPr>
        <w:tabs>
          <w:tab w:val="left" w:pos="6946"/>
        </w:tabs>
        <w:spacing w:line="360" w:lineRule="auto"/>
        <w:ind w:right="-1"/>
        <w:rPr>
          <w:rFonts w:ascii="Arial" w:hAnsi="Arial" w:cs="Arial"/>
          <w:sz w:val="22"/>
          <w:szCs w:val="22"/>
        </w:rPr>
      </w:pPr>
    </w:p>
    <w:p w14:paraId="2264DC18" w14:textId="77777777" w:rsidR="009E795C" w:rsidRPr="00BA5AC7" w:rsidRDefault="009E795C" w:rsidP="009E795C">
      <w:pPr>
        <w:tabs>
          <w:tab w:val="left" w:pos="6946"/>
        </w:tabs>
        <w:spacing w:line="360" w:lineRule="auto"/>
        <w:ind w:right="-1"/>
        <w:rPr>
          <w:rFonts w:ascii="Arial" w:hAnsi="Arial" w:cs="Arial"/>
          <w:b/>
          <w:bCs/>
          <w:sz w:val="22"/>
          <w:szCs w:val="22"/>
        </w:rPr>
      </w:pPr>
      <w:r w:rsidRPr="00BA5AC7">
        <w:rPr>
          <w:rFonts w:ascii="Arial" w:hAnsi="Arial" w:cs="Arial"/>
          <w:b/>
          <w:bCs/>
          <w:sz w:val="22"/>
          <w:szCs w:val="22"/>
        </w:rPr>
        <w:t>Die WEINIG AG, führender Technologieanbieter für die holz- und holzwerkstoffbearbeitende Industrie und das Handwerk, bekommt einen neuen Technikvorstand.</w:t>
      </w:r>
    </w:p>
    <w:p w14:paraId="125C47DC" w14:textId="77777777" w:rsidR="009E795C" w:rsidRPr="00BA5AC7" w:rsidRDefault="009E795C" w:rsidP="009E795C">
      <w:pPr>
        <w:tabs>
          <w:tab w:val="left" w:pos="6946"/>
        </w:tabs>
        <w:spacing w:line="360" w:lineRule="auto"/>
        <w:ind w:right="-1"/>
        <w:rPr>
          <w:rFonts w:ascii="Arial" w:hAnsi="Arial" w:cs="Arial"/>
          <w:sz w:val="22"/>
          <w:szCs w:val="22"/>
        </w:rPr>
      </w:pPr>
    </w:p>
    <w:p w14:paraId="793D6CCE" w14:textId="77777777" w:rsidR="009E795C" w:rsidRPr="00BA5AC7" w:rsidRDefault="009E795C" w:rsidP="009E795C">
      <w:pPr>
        <w:tabs>
          <w:tab w:val="left" w:pos="6946"/>
        </w:tabs>
        <w:spacing w:line="360" w:lineRule="auto"/>
        <w:ind w:right="-1"/>
        <w:rPr>
          <w:rFonts w:ascii="Arial" w:hAnsi="Arial" w:cs="Arial"/>
          <w:sz w:val="22"/>
          <w:szCs w:val="22"/>
        </w:rPr>
      </w:pPr>
      <w:r w:rsidRPr="00BA5AC7">
        <w:rPr>
          <w:rFonts w:ascii="Arial" w:hAnsi="Arial" w:cs="Arial"/>
          <w:sz w:val="22"/>
          <w:szCs w:val="22"/>
        </w:rPr>
        <w:t xml:space="preserve">Der Aufsichtsrat hat den 56-jährigen Dr. Georg </w:t>
      </w:r>
      <w:proofErr w:type="spellStart"/>
      <w:r w:rsidRPr="00BA5AC7">
        <w:rPr>
          <w:rFonts w:ascii="Arial" w:hAnsi="Arial" w:cs="Arial"/>
          <w:sz w:val="22"/>
          <w:szCs w:val="22"/>
        </w:rPr>
        <w:t>Hanrath</w:t>
      </w:r>
      <w:proofErr w:type="spellEnd"/>
      <w:r w:rsidRPr="00BA5AC7">
        <w:rPr>
          <w:rFonts w:ascii="Arial" w:hAnsi="Arial" w:cs="Arial"/>
          <w:sz w:val="22"/>
          <w:szCs w:val="22"/>
        </w:rPr>
        <w:t xml:space="preserve"> zum Technikvorstand berufen. An der Seite des Vorstandsvorsitzenden Gregor Baumbusch und des Finanzvorstandes Axel Steiger verantwortet Dr. </w:t>
      </w:r>
      <w:proofErr w:type="spellStart"/>
      <w:r w:rsidRPr="00BA5AC7">
        <w:rPr>
          <w:rFonts w:ascii="Arial" w:hAnsi="Arial" w:cs="Arial"/>
          <w:sz w:val="22"/>
          <w:szCs w:val="22"/>
        </w:rPr>
        <w:t>Hanrath</w:t>
      </w:r>
      <w:proofErr w:type="spellEnd"/>
      <w:r w:rsidRPr="00BA5AC7">
        <w:rPr>
          <w:rFonts w:ascii="Arial" w:hAnsi="Arial" w:cs="Arial"/>
          <w:sz w:val="22"/>
          <w:szCs w:val="22"/>
        </w:rPr>
        <w:t xml:space="preserve"> als CTO den Bereich Technik. </w:t>
      </w:r>
      <w:r w:rsidRPr="00BA5AC7">
        <w:rPr>
          <w:rFonts w:ascii="Arial" w:hAnsi="Arial" w:cs="Arial"/>
          <w:sz w:val="22"/>
          <w:szCs w:val="22"/>
        </w:rPr>
        <w:br/>
      </w:r>
      <w:r w:rsidRPr="00BA5AC7">
        <w:rPr>
          <w:rFonts w:ascii="Arial" w:hAnsi="Arial" w:cs="Arial"/>
          <w:sz w:val="22"/>
          <w:szCs w:val="22"/>
        </w:rPr>
        <w:br/>
        <w:t xml:space="preserve">Dr. </w:t>
      </w:r>
      <w:proofErr w:type="spellStart"/>
      <w:r w:rsidRPr="00BA5AC7">
        <w:rPr>
          <w:rFonts w:ascii="Arial" w:hAnsi="Arial" w:cs="Arial"/>
          <w:sz w:val="22"/>
          <w:szCs w:val="22"/>
        </w:rPr>
        <w:t>Hanrath</w:t>
      </w:r>
      <w:proofErr w:type="spellEnd"/>
      <w:r w:rsidRPr="00BA5AC7">
        <w:rPr>
          <w:rFonts w:ascii="Arial" w:hAnsi="Arial" w:cs="Arial"/>
          <w:sz w:val="22"/>
          <w:szCs w:val="22"/>
        </w:rPr>
        <w:t xml:space="preserve"> ist verheiratet und hat drei Kinder. Nach seinem Studium des Maschinenbaus mit Schwerpunkt Fertigungs-/Produktionstechnik, Abschluss Dipl.-Ing. an der RWTH Aachen, promovierte Herr Dr. </w:t>
      </w:r>
      <w:proofErr w:type="spellStart"/>
      <w:r w:rsidRPr="00BA5AC7">
        <w:rPr>
          <w:rFonts w:ascii="Arial" w:hAnsi="Arial" w:cs="Arial"/>
          <w:sz w:val="22"/>
          <w:szCs w:val="22"/>
        </w:rPr>
        <w:t>Hanrath</w:t>
      </w:r>
      <w:proofErr w:type="spellEnd"/>
      <w:r w:rsidRPr="00BA5AC7">
        <w:rPr>
          <w:rFonts w:ascii="Arial" w:hAnsi="Arial" w:cs="Arial"/>
          <w:sz w:val="22"/>
          <w:szCs w:val="22"/>
        </w:rPr>
        <w:t xml:space="preserve"> zum Dr.-Ing. an der RWTH Aachen. Von 1997 – 2003 war er in verschiedenen Funktionen bei Tochterunternehmen der ThyssenKrupp AG in Deutschland und den USA tätig. In dieser Zeit absolvierte er ein berufsbegleitendes Studium zum Master of Science in Organizational Leadership and Quality in USA. Von 2003 – 2005 war er als Bereichsleiter Konstruktion und Entwicklung bei Gildemeister AG tätig und von 2006 – 2015 in verschiedenen leitenden Funktionen bei Starrag Group Holding AG, dort zuletzt für 4 Jahre als Executive </w:t>
      </w:r>
      <w:proofErr w:type="spellStart"/>
      <w:r w:rsidRPr="00BA5AC7">
        <w:rPr>
          <w:rFonts w:ascii="Arial" w:hAnsi="Arial" w:cs="Arial"/>
          <w:sz w:val="22"/>
          <w:szCs w:val="22"/>
        </w:rPr>
        <w:t>Vice</w:t>
      </w:r>
      <w:proofErr w:type="spellEnd"/>
      <w:r w:rsidRPr="00BA5AC7">
        <w:rPr>
          <w:rFonts w:ascii="Arial" w:hAnsi="Arial" w:cs="Arial"/>
          <w:sz w:val="22"/>
          <w:szCs w:val="22"/>
        </w:rPr>
        <w:t xml:space="preserve"> </w:t>
      </w:r>
      <w:proofErr w:type="spellStart"/>
      <w:r w:rsidRPr="00BA5AC7">
        <w:rPr>
          <w:rFonts w:ascii="Arial" w:hAnsi="Arial" w:cs="Arial"/>
          <w:sz w:val="22"/>
          <w:szCs w:val="22"/>
        </w:rPr>
        <w:t>President</w:t>
      </w:r>
      <w:proofErr w:type="spellEnd"/>
      <w:r w:rsidRPr="00BA5AC7">
        <w:rPr>
          <w:rFonts w:ascii="Arial" w:hAnsi="Arial" w:cs="Arial"/>
          <w:sz w:val="22"/>
          <w:szCs w:val="22"/>
        </w:rPr>
        <w:t xml:space="preserve"> </w:t>
      </w:r>
      <w:proofErr w:type="spellStart"/>
      <w:r w:rsidRPr="00BA5AC7">
        <w:rPr>
          <w:rFonts w:ascii="Arial" w:hAnsi="Arial" w:cs="Arial"/>
          <w:sz w:val="22"/>
          <w:szCs w:val="22"/>
        </w:rPr>
        <w:t>Operations</w:t>
      </w:r>
      <w:proofErr w:type="spellEnd"/>
      <w:r w:rsidRPr="00BA5AC7">
        <w:rPr>
          <w:rFonts w:ascii="Arial" w:hAnsi="Arial" w:cs="Arial"/>
          <w:sz w:val="22"/>
          <w:szCs w:val="22"/>
        </w:rPr>
        <w:t xml:space="preserve">. </w:t>
      </w:r>
    </w:p>
    <w:p w14:paraId="44840948" w14:textId="77777777" w:rsidR="009E795C" w:rsidRPr="00BA5AC7" w:rsidRDefault="009E795C" w:rsidP="009E795C">
      <w:pPr>
        <w:tabs>
          <w:tab w:val="left" w:pos="6946"/>
        </w:tabs>
        <w:spacing w:line="360" w:lineRule="auto"/>
        <w:ind w:right="-1"/>
        <w:rPr>
          <w:rFonts w:ascii="Arial" w:hAnsi="Arial" w:cs="Arial"/>
          <w:sz w:val="22"/>
          <w:szCs w:val="22"/>
        </w:rPr>
      </w:pPr>
    </w:p>
    <w:p w14:paraId="1864DF1C" w14:textId="77777777" w:rsidR="009E795C" w:rsidRPr="00BA5AC7" w:rsidRDefault="009E795C" w:rsidP="009E795C">
      <w:pPr>
        <w:spacing w:line="360" w:lineRule="auto"/>
        <w:rPr>
          <w:rFonts w:ascii="Arial" w:hAnsi="Arial" w:cs="Arial"/>
          <w:sz w:val="22"/>
          <w:szCs w:val="22"/>
        </w:rPr>
      </w:pPr>
      <w:r w:rsidRPr="00BA5AC7">
        <w:rPr>
          <w:rFonts w:ascii="Arial" w:hAnsi="Arial" w:cs="Arial"/>
          <w:sz w:val="22"/>
          <w:szCs w:val="22"/>
        </w:rPr>
        <w:t xml:space="preserve">Von 2016 bis heute war Herr Dr. </w:t>
      </w:r>
      <w:proofErr w:type="spellStart"/>
      <w:r w:rsidRPr="00BA5AC7">
        <w:rPr>
          <w:rFonts w:ascii="Arial" w:hAnsi="Arial" w:cs="Arial"/>
          <w:sz w:val="22"/>
          <w:szCs w:val="22"/>
        </w:rPr>
        <w:t>Hanrath</w:t>
      </w:r>
      <w:proofErr w:type="spellEnd"/>
      <w:r w:rsidRPr="00BA5AC7">
        <w:rPr>
          <w:rFonts w:ascii="Arial" w:hAnsi="Arial" w:cs="Arial"/>
          <w:sz w:val="22"/>
          <w:szCs w:val="22"/>
        </w:rPr>
        <w:t xml:space="preserve"> als Mitglied der Konzern-Geschäftsführung der Leitz GmbH &amp; Co. KG in Oberkochen für den Bereich Technik als COO verantwortlich.</w:t>
      </w:r>
    </w:p>
    <w:p w14:paraId="70CFE160" w14:textId="77777777" w:rsidR="009E795C" w:rsidRPr="00BA5AC7" w:rsidRDefault="009E795C" w:rsidP="009E795C">
      <w:pPr>
        <w:rPr>
          <w:sz w:val="22"/>
          <w:szCs w:val="22"/>
        </w:rPr>
      </w:pPr>
    </w:p>
    <w:p w14:paraId="72062685" w14:textId="77777777" w:rsidR="009E795C" w:rsidRPr="00BA5AC7" w:rsidRDefault="009E795C" w:rsidP="009E795C">
      <w:pPr>
        <w:tabs>
          <w:tab w:val="left" w:pos="6946"/>
        </w:tabs>
        <w:spacing w:line="360" w:lineRule="auto"/>
        <w:ind w:right="-1"/>
        <w:rPr>
          <w:rFonts w:ascii="Arial" w:hAnsi="Arial" w:cs="Arial"/>
          <w:sz w:val="22"/>
          <w:szCs w:val="22"/>
        </w:rPr>
      </w:pPr>
      <w:r w:rsidRPr="00BA5AC7">
        <w:rPr>
          <w:rFonts w:ascii="Arial" w:hAnsi="Arial" w:cs="Arial"/>
          <w:sz w:val="22"/>
          <w:szCs w:val="22"/>
        </w:rPr>
        <w:t>Er wird sein Amt zum 1. Februar 2022 antreten.</w:t>
      </w:r>
    </w:p>
    <w:p w14:paraId="7100A5E3" w14:textId="77777777" w:rsidR="009E795C" w:rsidRPr="00BA5AC7" w:rsidRDefault="009E795C" w:rsidP="009E795C">
      <w:pPr>
        <w:tabs>
          <w:tab w:val="left" w:pos="6946"/>
        </w:tabs>
        <w:spacing w:line="360" w:lineRule="auto"/>
        <w:ind w:right="-1"/>
        <w:rPr>
          <w:rFonts w:ascii="Arial" w:hAnsi="Arial" w:cs="Arial"/>
          <w:sz w:val="22"/>
          <w:szCs w:val="22"/>
        </w:rPr>
      </w:pPr>
    </w:p>
    <w:p w14:paraId="40E8F31F" w14:textId="77777777" w:rsidR="009E795C" w:rsidRPr="00BA5AC7" w:rsidRDefault="009E795C" w:rsidP="009E795C">
      <w:pPr>
        <w:tabs>
          <w:tab w:val="left" w:pos="6946"/>
        </w:tabs>
        <w:spacing w:line="360" w:lineRule="auto"/>
        <w:ind w:right="-1"/>
        <w:rPr>
          <w:rFonts w:ascii="Arial" w:hAnsi="Arial" w:cs="Arial"/>
          <w:sz w:val="22"/>
          <w:szCs w:val="22"/>
        </w:rPr>
      </w:pPr>
      <w:r w:rsidRPr="00BA5AC7">
        <w:rPr>
          <w:rFonts w:ascii="Arial" w:hAnsi="Arial" w:cs="Arial"/>
          <w:sz w:val="22"/>
          <w:szCs w:val="22"/>
        </w:rPr>
        <w:t xml:space="preserve">"Mit Dr. Georg </w:t>
      </w:r>
      <w:proofErr w:type="spellStart"/>
      <w:r w:rsidRPr="00BA5AC7">
        <w:rPr>
          <w:rFonts w:ascii="Arial" w:hAnsi="Arial" w:cs="Arial"/>
          <w:sz w:val="22"/>
          <w:szCs w:val="22"/>
        </w:rPr>
        <w:t>Hanrath</w:t>
      </w:r>
      <w:proofErr w:type="spellEnd"/>
      <w:r w:rsidRPr="00BA5AC7">
        <w:rPr>
          <w:rFonts w:ascii="Arial" w:hAnsi="Arial" w:cs="Arial"/>
          <w:sz w:val="22"/>
          <w:szCs w:val="22"/>
        </w:rPr>
        <w:t xml:space="preserve"> haben wir einen exzellenten, international erfahrenen Technikvorstand gewinnen können. Wir sind davon überzeugt, dass wir mit dem neuen, nun wieder kompletten Vorstand sehr gut für die Zukunft aufgestellt sind, um die Entwicklung der WEINIG Gruppe erfolgreich fortführen zu können", betont Aufsichtsratsvorsitzender Thomas Bach.</w:t>
      </w:r>
    </w:p>
    <w:p w14:paraId="5E2AC4E8" w14:textId="77777777" w:rsidR="009E795C" w:rsidRPr="0060524A" w:rsidRDefault="009E795C" w:rsidP="00415B4C">
      <w:pPr>
        <w:spacing w:after="160" w:line="360" w:lineRule="auto"/>
        <w:jc w:val="both"/>
        <w:rPr>
          <w:rFonts w:ascii="Arial" w:eastAsia="Calibri" w:hAnsi="Arial" w:cs="Arial"/>
          <w:lang w:eastAsia="en-US"/>
        </w:rPr>
      </w:pPr>
    </w:p>
    <w:sectPr w:rsidR="009E795C" w:rsidRPr="0060524A" w:rsidSect="00A54F24">
      <w:headerReference w:type="default" r:id="rId7"/>
      <w:footerReference w:type="default" r:id="rId8"/>
      <w:type w:val="continuous"/>
      <w:pgSz w:w="11907" w:h="16840" w:code="9"/>
      <w:pgMar w:top="2552" w:right="1559" w:bottom="1560"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A5F6" w14:textId="77777777" w:rsidR="005B068E" w:rsidRDefault="005B068E">
      <w:r>
        <w:separator/>
      </w:r>
    </w:p>
  </w:endnote>
  <w:endnote w:type="continuationSeparator" w:id="0">
    <w:p w14:paraId="6EEDD536" w14:textId="77777777" w:rsidR="005B068E" w:rsidRDefault="005B068E">
      <w:r>
        <w:continuationSeparator/>
      </w:r>
    </w:p>
  </w:endnote>
  <w:endnote w:type="continuationNotice" w:id="1">
    <w:p w14:paraId="2DE67A7B" w14:textId="77777777" w:rsidR="005B068E" w:rsidRDefault="005B0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94D1" w14:textId="77777777" w:rsidR="005F4A8B" w:rsidRDefault="005B068E">
    <w:pPr>
      <w:pStyle w:val="Fuzeile"/>
    </w:pPr>
    <w:r>
      <w:rPr>
        <w:noProof/>
      </w:rPr>
      <w:pict w14:anchorId="3E7EDA9C">
        <v:shapetype id="_x0000_t202" coordsize="21600,21600" o:spt="202" path="m,l,21600r21600,l21600,xe">
          <v:stroke joinstyle="miter"/>
          <v:path gradientshapeok="t" o:connecttype="rect"/>
        </v:shapetype>
        <v:shape id="_x0000_s2052" type="#_x0000_t202" style="position:absolute;margin-left:.1pt;margin-top:2.6pt;width:433.05pt;height:34.7pt;z-index:1" stroked="f">
          <v:textbox style="mso-next-textbox:#_x0000_s2052" inset="0,0,0,0">
            <w:txbxContent>
              <w:p w14:paraId="4EAD6AB0" w14:textId="77777777" w:rsidR="005F4A8B" w:rsidRDefault="005F4A8B">
                <w:pPr>
                  <w:rPr>
                    <w:rFonts w:ascii="Arial" w:hAnsi="Arial"/>
                    <w:b/>
                    <w:sz w:val="22"/>
                    <w:szCs w:val="22"/>
                  </w:rPr>
                </w:pPr>
                <w:r>
                  <w:rPr>
                    <w:rFonts w:ascii="Arial" w:hAnsi="Arial"/>
                    <w:b/>
                    <w:sz w:val="22"/>
                    <w:szCs w:val="22"/>
                  </w:rPr>
                  <w:t>Michael Weinig AG</w:t>
                </w:r>
              </w:p>
              <w:p w14:paraId="6DE2BE2C" w14:textId="77777777" w:rsidR="005F4A8B" w:rsidRDefault="005F4A8B">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14:paraId="2EA68ED4" w14:textId="77777777" w:rsidR="005F4A8B" w:rsidRDefault="005F4A8B">
                <w:pPr>
                  <w:rPr>
                    <w:sz w:val="15"/>
                    <w:szCs w:val="15"/>
                  </w:rPr>
                </w:pPr>
                <w:r>
                  <w:rPr>
                    <w:rFonts w:ascii="Arial" w:hAnsi="Arial"/>
                    <w:sz w:val="15"/>
                    <w:szCs w:val="15"/>
                  </w:rPr>
                  <w:t>Telefon (0) 93 41/86-0, Telefax (0) 93 41/70 80, E-Mail info@weinig.</w:t>
                </w:r>
                <w:r w:rsidR="00C415F6">
                  <w:rPr>
                    <w:rFonts w:ascii="Arial" w:hAnsi="Arial"/>
                    <w:sz w:val="15"/>
                    <w:szCs w:val="15"/>
                  </w:rPr>
                  <w:t>com</w:t>
                </w:r>
                <w:r>
                  <w:rPr>
                    <w:rFonts w:ascii="Arial" w:hAnsi="Arial"/>
                    <w:sz w:val="15"/>
                    <w:szCs w:val="15"/>
                  </w:rPr>
                  <w:t>, Internet www.weinig.com</w:t>
                </w:r>
              </w:p>
            </w:txbxContent>
          </v:textbox>
        </v:shape>
      </w:pic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EF58" w14:textId="77777777" w:rsidR="005B068E" w:rsidRDefault="005B068E">
      <w:r>
        <w:separator/>
      </w:r>
    </w:p>
  </w:footnote>
  <w:footnote w:type="continuationSeparator" w:id="0">
    <w:p w14:paraId="78D10A5E" w14:textId="77777777" w:rsidR="005B068E" w:rsidRDefault="005B068E">
      <w:r>
        <w:continuationSeparator/>
      </w:r>
    </w:p>
  </w:footnote>
  <w:footnote w:type="continuationNotice" w:id="1">
    <w:p w14:paraId="20FA17F6" w14:textId="77777777" w:rsidR="005B068E" w:rsidRDefault="005B0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DE1" w14:textId="158DB503" w:rsidR="005F4A8B" w:rsidRDefault="005B068E" w:rsidP="005D5421">
    <w:pPr>
      <w:pStyle w:val="Kopfzeile"/>
      <w:tabs>
        <w:tab w:val="clear" w:pos="9072"/>
        <w:tab w:val="right" w:pos="8080"/>
      </w:tabs>
      <w:ind w:right="-1560" w:firstLine="4248"/>
      <w:jc w:val="right"/>
    </w:pPr>
    <w:r>
      <w:rPr>
        <w:noProof/>
      </w:rPr>
      <w:pict w14:anchorId="0F5DB0BA">
        <v:shapetype id="_x0000_t32" coordsize="21600,21600" o:spt="32" o:oned="t" path="m,l21600,21600e" filled="f">
          <v:path arrowok="t" fillok="f" o:connecttype="none"/>
          <o:lock v:ext="edit" shapetype="t"/>
        </v:shapetype>
        <v:shape id="_x0000_s2073" type="#_x0000_t32" style="position:absolute;left:0;text-align:left;margin-left:-11.45pt;margin-top:25.6pt;width:201.35pt;height:0;z-index:5" o:connectortype="straight" strokeweight="2pt">
          <v:shadow type="perspective" color="#375623" opacity=".5" offset="1pt" offset2="-1pt"/>
        </v:shape>
      </w:pict>
    </w:r>
    <w:r>
      <w:rPr>
        <w:noProof/>
      </w:rPr>
      <w:pict w14:anchorId="1E01B026">
        <v:shape id="_x0000_s2076" type="#_x0000_t32" style="position:absolute;left:0;text-align:left;margin-left:295.05pt;margin-top:25.6pt;width:201.35pt;height:0;z-index:6" o:connectortype="straight" strokeweight="2pt">
          <v:shadow type="perspective" color="#375623" opacity=".5" offset="1pt" offset2="-1pt"/>
        </v:shape>
      </w:pict>
    </w:r>
    <w:r>
      <w:rPr>
        <w:noProof/>
      </w:rPr>
      <w:pict w14:anchorId="4D39C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208.7pt;margin-top:-10.85pt;width:63.7pt;height:81.55pt;z-index:4" o:allowoverlap="f">
          <v:imagedata r:id="rId1" o:title="logo_09"/>
          <w10:wrap type="square"/>
        </v:shape>
      </w:pict>
    </w:r>
    <w:r>
      <w:rPr>
        <w:noProof/>
      </w:rPr>
      <w:pict w14:anchorId="3994D5C4">
        <v:line id="_x0000_s2069" style="position:absolute;left:0;text-align:left;z-index:3;mso-position-horizontal-relative:page;mso-position-vertical-relative:page" from="11.35pt,595.35pt" to="22.7pt,595.35pt" strokeweight=".1pt">
          <w10:wrap anchorx="page" anchory="page"/>
          <w10:anchorlock/>
        </v:line>
      </w:pict>
    </w:r>
    <w:r>
      <w:rPr>
        <w:noProof/>
      </w:rPr>
      <w:pict w14:anchorId="1DD9903B">
        <v:line id="_x0000_s2068" style="position:absolute;left:0;text-align:left;z-index:2;mso-position-horizontal-relative:page;mso-position-vertical-relative:page" from="11.35pt,297.7pt" to="22.7pt,297.7pt" strokeweight=".1pt">
          <w10:wrap anchorx="page"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3pt;height:3pt" o:bullet="t">
        <v:imagedata r:id="rId1" o:title=""/>
      </v:shape>
    </w:pict>
  </w:numPicBullet>
  <w:numPicBullet w:numPicBulletId="1">
    <w:pict>
      <v:shape id="_x0000_i1198" type="#_x0000_t75" style="width:3pt;height:3pt" o:bullet="t">
        <v:imagedata r:id="rId2" o:title=""/>
      </v:shape>
    </w:pict>
  </w:numPicBullet>
  <w:numPicBullet w:numPicBulletId="2">
    <w:pict>
      <v:shape id="_x0000_i1199" type="#_x0000_t75" style="width:12pt;height:12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FC3FD7"/>
    <w:multiLevelType w:val="hybridMultilevel"/>
    <w:tmpl w:val="673E3A9A"/>
    <w:lvl w:ilvl="0" w:tplc="79B8262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61F79"/>
    <w:multiLevelType w:val="hybridMultilevel"/>
    <w:tmpl w:val="4698C308"/>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866582"/>
    <w:multiLevelType w:val="hybridMultilevel"/>
    <w:tmpl w:val="8BD636EC"/>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C216C6"/>
    <w:multiLevelType w:val="hybridMultilevel"/>
    <w:tmpl w:val="5B927A86"/>
    <w:lvl w:ilvl="0" w:tplc="84FEA242">
      <w:numFmt w:val="bullet"/>
      <w:lvlText w:val="-"/>
      <w:lvlJc w:val="left"/>
      <w:pPr>
        <w:ind w:left="405" w:hanging="360"/>
      </w:pPr>
      <w:rPr>
        <w:rFonts w:ascii="Calibri" w:eastAsia="Calibri" w:hAnsi="Calibri" w:cs="Calibri"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start w:val="1"/>
      <w:numFmt w:val="bullet"/>
      <w:lvlText w:val="o"/>
      <w:lvlJc w:val="left"/>
      <w:pPr>
        <w:ind w:left="3285" w:hanging="360"/>
      </w:pPr>
      <w:rPr>
        <w:rFonts w:ascii="Courier New" w:hAnsi="Courier New" w:cs="Courier New" w:hint="default"/>
      </w:rPr>
    </w:lvl>
    <w:lvl w:ilvl="5" w:tplc="04070005">
      <w:start w:val="1"/>
      <w:numFmt w:val="bullet"/>
      <w:lvlText w:val=""/>
      <w:lvlJc w:val="left"/>
      <w:pPr>
        <w:ind w:left="4005" w:hanging="360"/>
      </w:pPr>
      <w:rPr>
        <w:rFonts w:ascii="Wingdings" w:hAnsi="Wingdings" w:hint="default"/>
      </w:rPr>
    </w:lvl>
    <w:lvl w:ilvl="6" w:tplc="04070001">
      <w:start w:val="1"/>
      <w:numFmt w:val="bullet"/>
      <w:lvlText w:val=""/>
      <w:lvlJc w:val="left"/>
      <w:pPr>
        <w:ind w:left="4725" w:hanging="360"/>
      </w:pPr>
      <w:rPr>
        <w:rFonts w:ascii="Symbol" w:hAnsi="Symbol" w:hint="default"/>
      </w:rPr>
    </w:lvl>
    <w:lvl w:ilvl="7" w:tplc="04070003">
      <w:start w:val="1"/>
      <w:numFmt w:val="bullet"/>
      <w:lvlText w:val="o"/>
      <w:lvlJc w:val="left"/>
      <w:pPr>
        <w:ind w:left="5445" w:hanging="360"/>
      </w:pPr>
      <w:rPr>
        <w:rFonts w:ascii="Courier New" w:hAnsi="Courier New" w:cs="Courier New" w:hint="default"/>
      </w:rPr>
    </w:lvl>
    <w:lvl w:ilvl="8" w:tplc="04070005">
      <w:start w:val="1"/>
      <w:numFmt w:val="bullet"/>
      <w:lvlText w:val=""/>
      <w:lvlJc w:val="left"/>
      <w:pPr>
        <w:ind w:left="6165" w:hanging="360"/>
      </w:pPr>
      <w:rPr>
        <w:rFonts w:ascii="Wingdings" w:hAnsi="Wingdings" w:hint="default"/>
      </w:rPr>
    </w:lvl>
  </w:abstractNum>
  <w:abstractNum w:abstractNumId="1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3"/>
  </w:num>
  <w:num w:numId="4">
    <w:abstractNumId w:val="4"/>
  </w:num>
  <w:num w:numId="5">
    <w:abstractNumId w:val="14"/>
  </w:num>
  <w:num w:numId="6">
    <w:abstractNumId w:val="2"/>
  </w:num>
  <w:num w:numId="7">
    <w:abstractNumId w:val="0"/>
  </w:num>
  <w:num w:numId="8">
    <w:abstractNumId w:val="16"/>
  </w:num>
  <w:num w:numId="9">
    <w:abstractNumId w:val="11"/>
  </w:num>
  <w:num w:numId="10">
    <w:abstractNumId w:val="8"/>
  </w:num>
  <w:num w:numId="11">
    <w:abstractNumId w:val="7"/>
  </w:num>
  <w:num w:numId="12">
    <w:abstractNumId w:val="20"/>
  </w:num>
  <w:num w:numId="13">
    <w:abstractNumId w:val="1"/>
  </w:num>
  <w:num w:numId="14">
    <w:abstractNumId w:val="13"/>
  </w:num>
  <w:num w:numId="15">
    <w:abstractNumId w:val="5"/>
  </w:num>
  <w:num w:numId="16">
    <w:abstractNumId w:val="17"/>
  </w:num>
  <w:num w:numId="17">
    <w:abstractNumId w:val="12"/>
  </w:num>
  <w:num w:numId="18">
    <w:abstractNumId w:val="18"/>
  </w:num>
  <w:num w:numId="19">
    <w:abstractNumId w:val="6"/>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7">
      <o:colormru v:ext="edit" colors="#009836"/>
    </o:shapedefaults>
    <o:shapelayout v:ext="edit">
      <o:idmap v:ext="edit" data="2"/>
      <o:rules v:ext="edit">
        <o:r id="V:Rule1" type="connector" idref="#_x0000_s2073"/>
        <o:r id="V:Rule2" type="connector" idref="#_x0000_s2076"/>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F0"/>
    <w:rsid w:val="00001E01"/>
    <w:rsid w:val="00002FD9"/>
    <w:rsid w:val="00004D8D"/>
    <w:rsid w:val="00017F0A"/>
    <w:rsid w:val="0002298F"/>
    <w:rsid w:val="00022ED1"/>
    <w:rsid w:val="000269CE"/>
    <w:rsid w:val="000359E0"/>
    <w:rsid w:val="00040E1C"/>
    <w:rsid w:val="00040FBE"/>
    <w:rsid w:val="00052CFD"/>
    <w:rsid w:val="00054473"/>
    <w:rsid w:val="00065085"/>
    <w:rsid w:val="000849A7"/>
    <w:rsid w:val="000858C0"/>
    <w:rsid w:val="0008775D"/>
    <w:rsid w:val="00090C4C"/>
    <w:rsid w:val="00091151"/>
    <w:rsid w:val="00093C69"/>
    <w:rsid w:val="000A01C7"/>
    <w:rsid w:val="000A41DE"/>
    <w:rsid w:val="000B4698"/>
    <w:rsid w:val="000C5562"/>
    <w:rsid w:val="000C5DA9"/>
    <w:rsid w:val="000D3FD3"/>
    <w:rsid w:val="000E2DC7"/>
    <w:rsid w:val="00106D18"/>
    <w:rsid w:val="00121B05"/>
    <w:rsid w:val="00143C49"/>
    <w:rsid w:val="0014402B"/>
    <w:rsid w:val="00150383"/>
    <w:rsid w:val="00155553"/>
    <w:rsid w:val="00155B95"/>
    <w:rsid w:val="00157BBB"/>
    <w:rsid w:val="00193165"/>
    <w:rsid w:val="001A5302"/>
    <w:rsid w:val="001B6D2C"/>
    <w:rsid w:val="001C3B5F"/>
    <w:rsid w:val="001C41D1"/>
    <w:rsid w:val="001D02F2"/>
    <w:rsid w:val="001D2B20"/>
    <w:rsid w:val="001E1F76"/>
    <w:rsid w:val="001F3B1E"/>
    <w:rsid w:val="001F75EC"/>
    <w:rsid w:val="00201CA8"/>
    <w:rsid w:val="0021379B"/>
    <w:rsid w:val="00215B09"/>
    <w:rsid w:val="0025072C"/>
    <w:rsid w:val="00255D17"/>
    <w:rsid w:val="002579F5"/>
    <w:rsid w:val="0026081C"/>
    <w:rsid w:val="00273809"/>
    <w:rsid w:val="00275DF7"/>
    <w:rsid w:val="00276BA5"/>
    <w:rsid w:val="0028086B"/>
    <w:rsid w:val="00281AEE"/>
    <w:rsid w:val="00295091"/>
    <w:rsid w:val="002A28AD"/>
    <w:rsid w:val="002B3C46"/>
    <w:rsid w:val="002C0E55"/>
    <w:rsid w:val="002C55E4"/>
    <w:rsid w:val="002C7E25"/>
    <w:rsid w:val="002E0E9E"/>
    <w:rsid w:val="002E1FC6"/>
    <w:rsid w:val="00306012"/>
    <w:rsid w:val="003148CD"/>
    <w:rsid w:val="00326DDC"/>
    <w:rsid w:val="00353F76"/>
    <w:rsid w:val="003605C8"/>
    <w:rsid w:val="00372332"/>
    <w:rsid w:val="003747D9"/>
    <w:rsid w:val="00377EF9"/>
    <w:rsid w:val="00387C3D"/>
    <w:rsid w:val="00392415"/>
    <w:rsid w:val="003927BB"/>
    <w:rsid w:val="00396E63"/>
    <w:rsid w:val="00397098"/>
    <w:rsid w:val="003A37C2"/>
    <w:rsid w:val="003A3862"/>
    <w:rsid w:val="003B4420"/>
    <w:rsid w:val="003C2A28"/>
    <w:rsid w:val="003C2DF9"/>
    <w:rsid w:val="003D2D0F"/>
    <w:rsid w:val="003E1564"/>
    <w:rsid w:val="003F752A"/>
    <w:rsid w:val="00403873"/>
    <w:rsid w:val="004071C1"/>
    <w:rsid w:val="004112E7"/>
    <w:rsid w:val="004126B3"/>
    <w:rsid w:val="00415B4C"/>
    <w:rsid w:val="0041632A"/>
    <w:rsid w:val="00425936"/>
    <w:rsid w:val="0043326E"/>
    <w:rsid w:val="00446CEF"/>
    <w:rsid w:val="00447191"/>
    <w:rsid w:val="004523D0"/>
    <w:rsid w:val="00460797"/>
    <w:rsid w:val="0046217B"/>
    <w:rsid w:val="00473D54"/>
    <w:rsid w:val="004814EE"/>
    <w:rsid w:val="004818C8"/>
    <w:rsid w:val="00482CC0"/>
    <w:rsid w:val="004A36AD"/>
    <w:rsid w:val="004A3DEF"/>
    <w:rsid w:val="004A429D"/>
    <w:rsid w:val="004B0DF4"/>
    <w:rsid w:val="004C1D6C"/>
    <w:rsid w:val="004D4DF0"/>
    <w:rsid w:val="0050257B"/>
    <w:rsid w:val="0051485D"/>
    <w:rsid w:val="005249DA"/>
    <w:rsid w:val="00525DA1"/>
    <w:rsid w:val="00531767"/>
    <w:rsid w:val="00532083"/>
    <w:rsid w:val="00536AB4"/>
    <w:rsid w:val="00544243"/>
    <w:rsid w:val="00547849"/>
    <w:rsid w:val="00562517"/>
    <w:rsid w:val="0057057C"/>
    <w:rsid w:val="0057463A"/>
    <w:rsid w:val="0058779D"/>
    <w:rsid w:val="005A33ED"/>
    <w:rsid w:val="005A34F5"/>
    <w:rsid w:val="005A50D3"/>
    <w:rsid w:val="005B068E"/>
    <w:rsid w:val="005B472C"/>
    <w:rsid w:val="005B73A0"/>
    <w:rsid w:val="005C38B1"/>
    <w:rsid w:val="005C4F7F"/>
    <w:rsid w:val="005C7B88"/>
    <w:rsid w:val="005D0C69"/>
    <w:rsid w:val="005D292E"/>
    <w:rsid w:val="005D52E5"/>
    <w:rsid w:val="005D5421"/>
    <w:rsid w:val="005E472E"/>
    <w:rsid w:val="005E5B06"/>
    <w:rsid w:val="005F4A8B"/>
    <w:rsid w:val="0060193A"/>
    <w:rsid w:val="0060524A"/>
    <w:rsid w:val="00610232"/>
    <w:rsid w:val="00612CCA"/>
    <w:rsid w:val="00622E90"/>
    <w:rsid w:val="006260B2"/>
    <w:rsid w:val="00641915"/>
    <w:rsid w:val="00642205"/>
    <w:rsid w:val="00642E91"/>
    <w:rsid w:val="00651FFE"/>
    <w:rsid w:val="0065602B"/>
    <w:rsid w:val="00691476"/>
    <w:rsid w:val="00694330"/>
    <w:rsid w:val="006B0F2D"/>
    <w:rsid w:val="006B2767"/>
    <w:rsid w:val="006D3F30"/>
    <w:rsid w:val="006D42B0"/>
    <w:rsid w:val="006E41AC"/>
    <w:rsid w:val="006F160F"/>
    <w:rsid w:val="0070732C"/>
    <w:rsid w:val="007252CF"/>
    <w:rsid w:val="00726AD0"/>
    <w:rsid w:val="00730250"/>
    <w:rsid w:val="0073490E"/>
    <w:rsid w:val="00742798"/>
    <w:rsid w:val="0074763D"/>
    <w:rsid w:val="00753430"/>
    <w:rsid w:val="007618EF"/>
    <w:rsid w:val="00767915"/>
    <w:rsid w:val="00783B5C"/>
    <w:rsid w:val="007954A4"/>
    <w:rsid w:val="007A3EE4"/>
    <w:rsid w:val="007A544A"/>
    <w:rsid w:val="007B6086"/>
    <w:rsid w:val="007C174B"/>
    <w:rsid w:val="007C71D6"/>
    <w:rsid w:val="007D43D5"/>
    <w:rsid w:val="007F3747"/>
    <w:rsid w:val="007F532E"/>
    <w:rsid w:val="00807530"/>
    <w:rsid w:val="00810DFF"/>
    <w:rsid w:val="008112D1"/>
    <w:rsid w:val="008143B1"/>
    <w:rsid w:val="00825873"/>
    <w:rsid w:val="00825D78"/>
    <w:rsid w:val="00827316"/>
    <w:rsid w:val="00834CAA"/>
    <w:rsid w:val="008417F8"/>
    <w:rsid w:val="008450E4"/>
    <w:rsid w:val="00853256"/>
    <w:rsid w:val="00860AF6"/>
    <w:rsid w:val="0086612A"/>
    <w:rsid w:val="00866BD0"/>
    <w:rsid w:val="00876032"/>
    <w:rsid w:val="00885DCB"/>
    <w:rsid w:val="0088695E"/>
    <w:rsid w:val="0088788A"/>
    <w:rsid w:val="008955B1"/>
    <w:rsid w:val="00896F0F"/>
    <w:rsid w:val="008A4E6A"/>
    <w:rsid w:val="008A4FE4"/>
    <w:rsid w:val="008B4DB6"/>
    <w:rsid w:val="008B5B90"/>
    <w:rsid w:val="008C7BEF"/>
    <w:rsid w:val="008D6132"/>
    <w:rsid w:val="008E35A7"/>
    <w:rsid w:val="008F150B"/>
    <w:rsid w:val="008F1D2A"/>
    <w:rsid w:val="008F2314"/>
    <w:rsid w:val="008F27B8"/>
    <w:rsid w:val="008F46AD"/>
    <w:rsid w:val="00903186"/>
    <w:rsid w:val="009031E7"/>
    <w:rsid w:val="00920FF4"/>
    <w:rsid w:val="00926F6D"/>
    <w:rsid w:val="009352D6"/>
    <w:rsid w:val="00946DEE"/>
    <w:rsid w:val="00955896"/>
    <w:rsid w:val="00955AD0"/>
    <w:rsid w:val="00956C44"/>
    <w:rsid w:val="009764B0"/>
    <w:rsid w:val="0098231B"/>
    <w:rsid w:val="0099294D"/>
    <w:rsid w:val="0099470C"/>
    <w:rsid w:val="009954CC"/>
    <w:rsid w:val="00996950"/>
    <w:rsid w:val="009B08CB"/>
    <w:rsid w:val="009C0E6B"/>
    <w:rsid w:val="009C398B"/>
    <w:rsid w:val="009D4B54"/>
    <w:rsid w:val="009E795C"/>
    <w:rsid w:val="009F02F3"/>
    <w:rsid w:val="009F2184"/>
    <w:rsid w:val="009F4873"/>
    <w:rsid w:val="009F4D3F"/>
    <w:rsid w:val="00A11412"/>
    <w:rsid w:val="00A16E4D"/>
    <w:rsid w:val="00A16F5E"/>
    <w:rsid w:val="00A24C28"/>
    <w:rsid w:val="00A3444B"/>
    <w:rsid w:val="00A35A63"/>
    <w:rsid w:val="00A45958"/>
    <w:rsid w:val="00A532A1"/>
    <w:rsid w:val="00A54F24"/>
    <w:rsid w:val="00A6304D"/>
    <w:rsid w:val="00A80112"/>
    <w:rsid w:val="00A85590"/>
    <w:rsid w:val="00AD5848"/>
    <w:rsid w:val="00AE0ECA"/>
    <w:rsid w:val="00AE6C6E"/>
    <w:rsid w:val="00B00158"/>
    <w:rsid w:val="00B03934"/>
    <w:rsid w:val="00B10848"/>
    <w:rsid w:val="00B10CA1"/>
    <w:rsid w:val="00B2516B"/>
    <w:rsid w:val="00B32469"/>
    <w:rsid w:val="00B4552C"/>
    <w:rsid w:val="00B46514"/>
    <w:rsid w:val="00B55EAB"/>
    <w:rsid w:val="00B62627"/>
    <w:rsid w:val="00B80782"/>
    <w:rsid w:val="00B8509B"/>
    <w:rsid w:val="00BA575D"/>
    <w:rsid w:val="00BA5AC7"/>
    <w:rsid w:val="00BC0AF8"/>
    <w:rsid w:val="00BD013E"/>
    <w:rsid w:val="00BD373A"/>
    <w:rsid w:val="00BF1683"/>
    <w:rsid w:val="00BF467A"/>
    <w:rsid w:val="00C02245"/>
    <w:rsid w:val="00C13FED"/>
    <w:rsid w:val="00C15F5D"/>
    <w:rsid w:val="00C34749"/>
    <w:rsid w:val="00C35EFC"/>
    <w:rsid w:val="00C415F6"/>
    <w:rsid w:val="00C45FDC"/>
    <w:rsid w:val="00C46986"/>
    <w:rsid w:val="00C523E5"/>
    <w:rsid w:val="00C67998"/>
    <w:rsid w:val="00C7652E"/>
    <w:rsid w:val="00C934A4"/>
    <w:rsid w:val="00CB2A23"/>
    <w:rsid w:val="00CE3E59"/>
    <w:rsid w:val="00CF0A8E"/>
    <w:rsid w:val="00D03003"/>
    <w:rsid w:val="00D1526F"/>
    <w:rsid w:val="00D20183"/>
    <w:rsid w:val="00D22D89"/>
    <w:rsid w:val="00D2772F"/>
    <w:rsid w:val="00D339A5"/>
    <w:rsid w:val="00D37FCF"/>
    <w:rsid w:val="00D40241"/>
    <w:rsid w:val="00D54302"/>
    <w:rsid w:val="00D55BED"/>
    <w:rsid w:val="00D63163"/>
    <w:rsid w:val="00D661E1"/>
    <w:rsid w:val="00D66735"/>
    <w:rsid w:val="00D715B3"/>
    <w:rsid w:val="00D746BD"/>
    <w:rsid w:val="00D76949"/>
    <w:rsid w:val="00D826E8"/>
    <w:rsid w:val="00D94B52"/>
    <w:rsid w:val="00D95033"/>
    <w:rsid w:val="00DA16FD"/>
    <w:rsid w:val="00DC7DFE"/>
    <w:rsid w:val="00DD023B"/>
    <w:rsid w:val="00DF737D"/>
    <w:rsid w:val="00E03345"/>
    <w:rsid w:val="00E138C3"/>
    <w:rsid w:val="00E43238"/>
    <w:rsid w:val="00E525CD"/>
    <w:rsid w:val="00E5340C"/>
    <w:rsid w:val="00E579A0"/>
    <w:rsid w:val="00EB03D6"/>
    <w:rsid w:val="00EC3215"/>
    <w:rsid w:val="00EC4FAF"/>
    <w:rsid w:val="00EE6AD1"/>
    <w:rsid w:val="00EE74D6"/>
    <w:rsid w:val="00F064C7"/>
    <w:rsid w:val="00F10017"/>
    <w:rsid w:val="00F24C51"/>
    <w:rsid w:val="00F272FE"/>
    <w:rsid w:val="00F35D9D"/>
    <w:rsid w:val="00F50AD5"/>
    <w:rsid w:val="00F52C7B"/>
    <w:rsid w:val="00F67508"/>
    <w:rsid w:val="00F75B95"/>
    <w:rsid w:val="00F81929"/>
    <w:rsid w:val="00F86711"/>
    <w:rsid w:val="00F877D8"/>
    <w:rsid w:val="00F948DE"/>
    <w:rsid w:val="00FA3ABB"/>
    <w:rsid w:val="00FA4CC8"/>
    <w:rsid w:val="00FA765E"/>
    <w:rsid w:val="00FB3ED6"/>
    <w:rsid w:val="00FC75AD"/>
    <w:rsid w:val="00FD6A46"/>
    <w:rsid w:val="00FE1381"/>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colormru v:ext="edit" colors="#009836"/>
    </o:shapedefaults>
    <o:shapelayout v:ext="edit">
      <o:idmap v:ext="edit" data="1"/>
    </o:shapelayout>
  </w:shapeDefaults>
  <w:decimalSymbol w:val=","/>
  <w:listSeparator w:val=";"/>
  <w14:docId w14:val="55CCEDA5"/>
  <w15:chartTrackingRefBased/>
  <w15:docId w15:val="{E3E35C7F-D461-4122-A7D9-FB0C834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link w:val="FuzeileZchn"/>
    <w:uiPriority w:val="99"/>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KeinLeerraum">
    <w:name w:val="No Spacing"/>
    <w:uiPriority w:val="1"/>
    <w:qFormat/>
    <w:rsid w:val="001C3B5F"/>
    <w:rPr>
      <w:rFonts w:ascii="Calibri" w:eastAsia="Calibri" w:hAnsi="Calibri"/>
      <w:sz w:val="22"/>
      <w:szCs w:val="22"/>
      <w:lang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 w:type="paragraph" w:styleId="Listenabsatz">
    <w:name w:val="List Paragraph"/>
    <w:basedOn w:val="Standard"/>
    <w:uiPriority w:val="34"/>
    <w:qFormat/>
    <w:rsid w:val="00EB03D6"/>
    <w:pPr>
      <w:ind w:left="720"/>
    </w:pPr>
    <w:rPr>
      <w:rFonts w:ascii="Calibri" w:eastAsia="Calibri" w:hAnsi="Calibri" w:cs="Calibri"/>
      <w:sz w:val="22"/>
      <w:szCs w:val="22"/>
      <w:lang w:eastAsia="en-US"/>
    </w:rPr>
  </w:style>
  <w:style w:type="character" w:customStyle="1" w:styleId="FuzeileZchn">
    <w:name w:val="Fußzeile Zchn"/>
    <w:basedOn w:val="Absatz-Standardschriftart"/>
    <w:link w:val="Fuzeile"/>
    <w:uiPriority w:val="99"/>
    <w:rsid w:val="00001E01"/>
  </w:style>
  <w:style w:type="character" w:styleId="Kommentarzeichen">
    <w:name w:val="annotation reference"/>
    <w:uiPriority w:val="99"/>
    <w:semiHidden/>
    <w:unhideWhenUsed/>
    <w:rsid w:val="005C38B1"/>
    <w:rPr>
      <w:sz w:val="16"/>
      <w:szCs w:val="16"/>
    </w:rPr>
  </w:style>
  <w:style w:type="paragraph" w:styleId="Kommentartext">
    <w:name w:val="annotation text"/>
    <w:basedOn w:val="Standard"/>
    <w:link w:val="KommentartextZchn"/>
    <w:uiPriority w:val="99"/>
    <w:semiHidden/>
    <w:unhideWhenUsed/>
    <w:rsid w:val="005C38B1"/>
    <w:pPr>
      <w:spacing w:after="160"/>
    </w:pPr>
    <w:rPr>
      <w:rFonts w:ascii="Calibri" w:eastAsia="Calibri" w:hAnsi="Calibri"/>
      <w:lang w:eastAsia="en-US"/>
    </w:rPr>
  </w:style>
  <w:style w:type="character" w:customStyle="1" w:styleId="KommentartextZchn">
    <w:name w:val="Kommentartext Zchn"/>
    <w:link w:val="Kommentartext"/>
    <w:uiPriority w:val="99"/>
    <w:semiHidden/>
    <w:rsid w:val="005C38B1"/>
    <w:rPr>
      <w:rFonts w:ascii="Calibri" w:eastAsia="Calibri" w:hAnsi="Calibri"/>
      <w:lang w:eastAsia="en-US"/>
    </w:rPr>
  </w:style>
  <w:style w:type="character" w:styleId="Erwhnung">
    <w:name w:val="Mention"/>
    <w:uiPriority w:val="99"/>
    <w:unhideWhenUsed/>
    <w:rsid w:val="005C38B1"/>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2C7E25"/>
    <w:pPr>
      <w:spacing w:after="0"/>
    </w:pPr>
    <w:rPr>
      <w:rFonts w:ascii="Times New Roman" w:eastAsia="Times New Roman" w:hAnsi="Times New Roman"/>
      <w:b/>
      <w:bCs/>
      <w:lang w:eastAsia="de-DE"/>
    </w:rPr>
  </w:style>
  <w:style w:type="character" w:customStyle="1" w:styleId="KommentarthemaZchn">
    <w:name w:val="Kommentarthema Zchn"/>
    <w:link w:val="Kommentarthema"/>
    <w:uiPriority w:val="99"/>
    <w:semiHidden/>
    <w:rsid w:val="002C7E25"/>
    <w:rPr>
      <w:rFonts w:ascii="Calibri" w:eastAsia="Calibri" w:hAnsi="Calibri"/>
      <w:b/>
      <w:bCs/>
      <w:lang w:eastAsia="en-US"/>
    </w:rPr>
  </w:style>
  <w:style w:type="character" w:styleId="NichtaufgelsteErwhnung">
    <w:name w:val="Unresolved Mention"/>
    <w:uiPriority w:val="99"/>
    <w:unhideWhenUsed/>
    <w:rsid w:val="00B1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980690099">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245</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Wolf, Ayla</cp:lastModifiedBy>
  <cp:revision>128</cp:revision>
  <cp:lastPrinted>2009-03-27T09:16:00Z</cp:lastPrinted>
  <dcterms:created xsi:type="dcterms:W3CDTF">2022-01-04T11:02:00Z</dcterms:created>
  <dcterms:modified xsi:type="dcterms:W3CDTF">2022-01-27T13:24:00Z</dcterms:modified>
</cp:coreProperties>
</file>