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2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325F3B">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E7652E">
                    <w:rPr>
                      <w:rFonts w:ascii="Arial" w:hAnsi="Arial" w:cs="Arial"/>
                      <w:sz w:val="16"/>
                      <w:lang w:val="en-US"/>
                    </w:rPr>
                    <w:t xml:space="preserve">     </w:t>
                  </w:r>
                  <w:r>
                    <w:rPr>
                      <w:rFonts w:ascii="Arial" w:hAnsi="Arial" w:cs="Arial"/>
                      <w:sz w:val="16"/>
                      <w:lang w:val="en-US"/>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April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en-US"/>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C30DE0" w:rsidRPr="00531DEF" w:rsidRDefault="00C30DE0" w:rsidP="00C30DE0">
      <w:pPr>
        <w:spacing w:line="360" w:lineRule="auto"/>
        <w:rPr>
          <w:rFonts w:ascii="Arial" w:eastAsia="SimSun" w:hAnsi="Arial" w:cs="Arial"/>
          <w:b/>
          <w:color w:val="000000"/>
          <w:sz w:val="32"/>
          <w:szCs w:val="32"/>
          <w:lang w:val="en-GB" w:eastAsia="zh-CN"/>
        </w:rPr>
      </w:pPr>
      <w:r w:rsidRPr="00531DEF">
        <w:rPr>
          <w:rFonts w:ascii="Arial" w:eastAsia="SimSun" w:hAnsi="Arial" w:cs="Arial"/>
          <w:b/>
          <w:color w:val="000000"/>
          <w:sz w:val="32"/>
          <w:szCs w:val="32"/>
          <w:lang w:val="en-GB" w:eastAsia="zh-CN"/>
        </w:rPr>
        <w:t xml:space="preserve">The finger-joint expert </w:t>
      </w:r>
      <w:proofErr w:type="spellStart"/>
      <w:r w:rsidRPr="00531DEF">
        <w:rPr>
          <w:rFonts w:ascii="Arial" w:eastAsia="SimSun" w:hAnsi="Arial" w:cs="Arial"/>
          <w:b/>
          <w:color w:val="000000"/>
          <w:sz w:val="32"/>
          <w:szCs w:val="32"/>
          <w:lang w:val="en-GB" w:eastAsia="zh-CN"/>
        </w:rPr>
        <w:t>Weinig</w:t>
      </w:r>
      <w:proofErr w:type="spellEnd"/>
      <w:r w:rsidRPr="00531DEF">
        <w:rPr>
          <w:rFonts w:ascii="Arial" w:eastAsia="SimSun" w:hAnsi="Arial" w:cs="Arial"/>
          <w:b/>
          <w:color w:val="000000"/>
          <w:sz w:val="32"/>
          <w:szCs w:val="32"/>
          <w:lang w:val="en-GB" w:eastAsia="zh-CN"/>
        </w:rPr>
        <w:t xml:space="preserve"> </w:t>
      </w:r>
      <w:proofErr w:type="spellStart"/>
      <w:r w:rsidRPr="00531DEF">
        <w:rPr>
          <w:rFonts w:ascii="Arial" w:eastAsia="SimSun" w:hAnsi="Arial" w:cs="Arial"/>
          <w:b/>
          <w:color w:val="000000"/>
          <w:sz w:val="32"/>
          <w:szCs w:val="32"/>
          <w:lang w:val="en-GB" w:eastAsia="zh-CN"/>
        </w:rPr>
        <w:t>Grecon</w:t>
      </w:r>
      <w:proofErr w:type="spellEnd"/>
      <w:r w:rsidRPr="00531DEF">
        <w:rPr>
          <w:rFonts w:ascii="Arial" w:eastAsia="SimSun" w:hAnsi="Arial" w:cs="Arial"/>
          <w:b/>
          <w:color w:val="000000"/>
          <w:sz w:val="32"/>
          <w:szCs w:val="32"/>
          <w:lang w:val="en-GB" w:eastAsia="zh-CN"/>
        </w:rPr>
        <w:t xml:space="preserve"> launches a product campaign in the timber construction</w:t>
      </w:r>
    </w:p>
    <w:p w:rsidR="00C30DE0" w:rsidRPr="00531DEF" w:rsidRDefault="00C30DE0" w:rsidP="00C30DE0">
      <w:pPr>
        <w:spacing w:line="360" w:lineRule="auto"/>
        <w:rPr>
          <w:rFonts w:ascii="Arial" w:eastAsia="SimSun" w:hAnsi="Arial" w:cs="Arial"/>
          <w:b/>
          <w:color w:val="000000"/>
          <w:lang w:val="en-GB" w:eastAsia="zh-CN"/>
        </w:rPr>
      </w:pPr>
      <w:r w:rsidRPr="00531DEF">
        <w:rPr>
          <w:rFonts w:ascii="Arial" w:eastAsia="SimSun" w:hAnsi="Arial" w:cs="Arial"/>
          <w:b/>
          <w:color w:val="000000"/>
          <w:lang w:val="en-GB" w:eastAsia="zh-CN"/>
        </w:rPr>
        <w:t>An increased performance, more flexibility and an upgraded technology characterise the new generation of</w:t>
      </w:r>
      <w:r>
        <w:rPr>
          <w:rFonts w:ascii="Arial" w:eastAsia="SimSun" w:hAnsi="Arial" w:cs="Arial"/>
          <w:b/>
          <w:color w:val="000000"/>
          <w:lang w:val="en-GB" w:eastAsia="zh-CN"/>
        </w:rPr>
        <w:t xml:space="preserve"> the</w:t>
      </w:r>
      <w:r w:rsidRPr="00531DEF">
        <w:rPr>
          <w:rFonts w:ascii="Arial" w:eastAsia="SimSun" w:hAnsi="Arial" w:cs="Arial"/>
          <w:b/>
          <w:color w:val="000000"/>
          <w:lang w:val="en-GB" w:eastAsia="zh-CN"/>
        </w:rPr>
        <w:t xml:space="preserve"> </w:t>
      </w:r>
      <w:proofErr w:type="spellStart"/>
      <w:r w:rsidRPr="00BE4412">
        <w:rPr>
          <w:rFonts w:ascii="Arial" w:eastAsia="SimSun" w:hAnsi="Arial" w:cs="Arial"/>
          <w:b/>
          <w:color w:val="000000"/>
          <w:lang w:val="en-GB" w:eastAsia="zh-CN"/>
        </w:rPr>
        <w:t>Weinig</w:t>
      </w:r>
      <w:proofErr w:type="spellEnd"/>
      <w:r w:rsidRPr="00BE4412">
        <w:rPr>
          <w:rFonts w:ascii="Arial" w:eastAsia="SimSun" w:hAnsi="Arial" w:cs="Arial"/>
          <w:b/>
          <w:color w:val="000000"/>
          <w:lang w:val="en-GB" w:eastAsia="zh-CN"/>
        </w:rPr>
        <w:t xml:space="preserve"> </w:t>
      </w:r>
      <w:proofErr w:type="spellStart"/>
      <w:r w:rsidRPr="00BE4412">
        <w:rPr>
          <w:rFonts w:ascii="Arial" w:eastAsia="SimSun" w:hAnsi="Arial" w:cs="Arial"/>
          <w:b/>
          <w:color w:val="000000"/>
          <w:lang w:val="en-GB" w:eastAsia="zh-CN"/>
        </w:rPr>
        <w:t>Grecon</w:t>
      </w:r>
      <w:proofErr w:type="spellEnd"/>
      <w:r w:rsidRPr="00531DEF">
        <w:rPr>
          <w:rFonts w:ascii="Arial" w:eastAsia="SimSun" w:hAnsi="Arial" w:cs="Arial"/>
          <w:b/>
          <w:color w:val="000000"/>
          <w:lang w:val="en-GB" w:eastAsia="zh-CN"/>
        </w:rPr>
        <w:t xml:space="preserve"> compact </w:t>
      </w:r>
      <w:bookmarkStart w:id="0" w:name="_GoBack"/>
      <w:bookmarkEnd w:id="0"/>
      <w:r w:rsidRPr="00531DEF">
        <w:rPr>
          <w:rFonts w:ascii="Arial" w:eastAsia="SimSun" w:hAnsi="Arial" w:cs="Arial"/>
          <w:b/>
          <w:color w:val="000000"/>
          <w:lang w:val="en-GB" w:eastAsia="zh-CN"/>
        </w:rPr>
        <w:t>finger jointing lines. Furthermore, the customer-specific arrangement possibil</w:t>
      </w:r>
      <w:r w:rsidRPr="00531DEF">
        <w:rPr>
          <w:rFonts w:ascii="Arial" w:eastAsia="SimSun" w:hAnsi="Arial" w:cs="Arial"/>
          <w:b/>
          <w:color w:val="000000"/>
          <w:lang w:val="en-GB" w:eastAsia="zh-CN"/>
        </w:rPr>
        <w:t>i</w:t>
      </w:r>
      <w:r w:rsidRPr="00531DEF">
        <w:rPr>
          <w:rFonts w:ascii="Arial" w:eastAsia="SimSun" w:hAnsi="Arial" w:cs="Arial"/>
          <w:b/>
          <w:color w:val="000000"/>
          <w:lang w:val="en-GB" w:eastAsia="zh-CN"/>
        </w:rPr>
        <w:t xml:space="preserve">ties </w:t>
      </w:r>
      <w:r w:rsidRPr="00BE4412">
        <w:rPr>
          <w:rFonts w:ascii="Arial" w:eastAsia="SimSun" w:hAnsi="Arial" w:cs="Arial"/>
          <w:b/>
          <w:color w:val="000000"/>
          <w:lang w:val="en-GB" w:eastAsia="zh-CN"/>
        </w:rPr>
        <w:t>are in focus</w:t>
      </w:r>
      <w:r w:rsidRPr="00531DEF">
        <w:rPr>
          <w:rFonts w:ascii="Arial" w:eastAsia="SimSun" w:hAnsi="Arial" w:cs="Arial"/>
          <w:b/>
          <w:color w:val="000000"/>
          <w:lang w:val="en-GB" w:eastAsia="zh-CN"/>
        </w:rPr>
        <w:t>.</w:t>
      </w:r>
    </w:p>
    <w:p w:rsidR="00C30DE0" w:rsidRPr="00531DEF" w:rsidRDefault="00C30DE0" w:rsidP="00C30DE0">
      <w:pPr>
        <w:spacing w:line="360" w:lineRule="auto"/>
        <w:rPr>
          <w:rFonts w:ascii="Arial" w:hAnsi="Arial" w:cs="Arial"/>
          <w:lang w:val="en-GB"/>
        </w:rPr>
      </w:pPr>
      <w:r w:rsidRPr="00531DEF">
        <w:rPr>
          <w:rFonts w:ascii="Arial" w:hAnsi="Arial" w:cs="Arial"/>
          <w:lang w:val="en-GB"/>
        </w:rPr>
        <w:t xml:space="preserve">Thanks to the </w:t>
      </w:r>
      <w:proofErr w:type="spellStart"/>
      <w:r w:rsidRPr="00531DEF">
        <w:rPr>
          <w:rFonts w:ascii="Arial" w:hAnsi="Arial" w:cs="Arial"/>
          <w:lang w:val="en-GB"/>
        </w:rPr>
        <w:t>PowerJoint</w:t>
      </w:r>
      <w:proofErr w:type="spellEnd"/>
      <w:r w:rsidRPr="00531DEF">
        <w:rPr>
          <w:rFonts w:ascii="Arial" w:hAnsi="Arial" w:cs="Arial"/>
          <w:lang w:val="en-GB"/>
        </w:rPr>
        <w:t xml:space="preserve"> range, </w:t>
      </w:r>
      <w:proofErr w:type="spellStart"/>
      <w:r w:rsidRPr="00531DEF">
        <w:rPr>
          <w:rFonts w:ascii="Arial" w:hAnsi="Arial" w:cs="Arial"/>
          <w:lang w:val="en-GB"/>
        </w:rPr>
        <w:t>Weinig</w:t>
      </w:r>
      <w:proofErr w:type="spellEnd"/>
      <w:r w:rsidRPr="00531DEF">
        <w:rPr>
          <w:rFonts w:ascii="Arial" w:hAnsi="Arial" w:cs="Arial"/>
          <w:lang w:val="en-GB"/>
        </w:rPr>
        <w:t xml:space="preserve"> </w:t>
      </w:r>
      <w:proofErr w:type="spellStart"/>
      <w:r w:rsidRPr="00531DEF">
        <w:rPr>
          <w:rFonts w:ascii="Arial" w:hAnsi="Arial" w:cs="Arial"/>
          <w:lang w:val="en-GB"/>
        </w:rPr>
        <w:t>Grecon</w:t>
      </w:r>
      <w:proofErr w:type="spellEnd"/>
      <w:r w:rsidRPr="00531DEF">
        <w:rPr>
          <w:rFonts w:ascii="Arial" w:hAnsi="Arial" w:cs="Arial"/>
          <w:lang w:val="en-GB"/>
        </w:rPr>
        <w:t xml:space="preserve"> offers an internationally esta</w:t>
      </w:r>
      <w:r w:rsidRPr="00531DEF">
        <w:rPr>
          <w:rFonts w:ascii="Arial" w:hAnsi="Arial" w:cs="Arial"/>
          <w:lang w:val="en-GB"/>
        </w:rPr>
        <w:t>b</w:t>
      </w:r>
      <w:r w:rsidRPr="00531DEF">
        <w:rPr>
          <w:rFonts w:ascii="Arial" w:hAnsi="Arial" w:cs="Arial"/>
          <w:lang w:val="en-GB"/>
        </w:rPr>
        <w:t xml:space="preserve">lished technology in the construction field. The </w:t>
      </w:r>
      <w:r w:rsidRPr="00BE4412">
        <w:rPr>
          <w:rFonts w:ascii="Arial" w:hAnsi="Arial" w:cs="Arial"/>
          <w:lang w:val="en-GB"/>
        </w:rPr>
        <w:t>non-contact</w:t>
      </w:r>
      <w:r w:rsidRPr="00531DEF">
        <w:rPr>
          <w:rFonts w:ascii="Arial" w:hAnsi="Arial" w:cs="Arial"/>
          <w:lang w:val="en-GB"/>
        </w:rPr>
        <w:t xml:space="preserve"> glue application and the excellent quality of the fingers are </w:t>
      </w:r>
      <w:r>
        <w:rPr>
          <w:rFonts w:ascii="Arial" w:hAnsi="Arial" w:cs="Arial"/>
          <w:lang w:val="en-GB"/>
        </w:rPr>
        <w:t xml:space="preserve">only two </w:t>
      </w:r>
      <w:r w:rsidRPr="00531DEF">
        <w:rPr>
          <w:rFonts w:ascii="Arial" w:hAnsi="Arial" w:cs="Arial"/>
          <w:lang w:val="en-GB"/>
        </w:rPr>
        <w:t xml:space="preserve">benefits amongst many others. </w:t>
      </w:r>
      <w:r>
        <w:rPr>
          <w:rFonts w:ascii="Arial" w:hAnsi="Arial" w:cs="Arial"/>
          <w:lang w:val="en-GB"/>
        </w:rPr>
        <w:t>T</w:t>
      </w:r>
      <w:r w:rsidRPr="00531DEF">
        <w:rPr>
          <w:rFonts w:ascii="Arial" w:hAnsi="Arial" w:cs="Arial"/>
          <w:lang w:val="en-GB"/>
        </w:rPr>
        <w:t xml:space="preserve">he leading expert for finger jointing lines of all performance classes has </w:t>
      </w:r>
      <w:r>
        <w:rPr>
          <w:rFonts w:ascii="Arial" w:hAnsi="Arial" w:cs="Arial"/>
          <w:lang w:val="en-GB"/>
        </w:rPr>
        <w:t xml:space="preserve">now </w:t>
      </w:r>
      <w:r w:rsidRPr="00531DEF">
        <w:rPr>
          <w:rFonts w:ascii="Arial" w:hAnsi="Arial" w:cs="Arial"/>
          <w:lang w:val="en-GB"/>
        </w:rPr>
        <w:t xml:space="preserve">gone a step further. </w:t>
      </w:r>
    </w:p>
    <w:p w:rsidR="00C30DE0" w:rsidRPr="00531DEF" w:rsidRDefault="00C30DE0" w:rsidP="00C30DE0">
      <w:pPr>
        <w:spacing w:line="360" w:lineRule="auto"/>
        <w:rPr>
          <w:rFonts w:ascii="Arial" w:hAnsi="Arial" w:cs="Arial"/>
          <w:lang w:val="en-GB"/>
        </w:rPr>
      </w:pPr>
      <w:r w:rsidRPr="00531DEF">
        <w:rPr>
          <w:rFonts w:ascii="Arial" w:hAnsi="Arial" w:cs="Arial"/>
          <w:b/>
          <w:noProof/>
        </w:rPr>
        <w:drawing>
          <wp:anchor distT="0" distB="0" distL="114300" distR="114300" simplePos="0" relativeHeight="251659776" behindDoc="1" locked="0" layoutInCell="1" allowOverlap="1">
            <wp:simplePos x="0" y="0"/>
            <wp:positionH relativeFrom="column">
              <wp:posOffset>4679315</wp:posOffset>
            </wp:positionH>
            <wp:positionV relativeFrom="paragraph">
              <wp:posOffset>245745</wp:posOffset>
            </wp:positionV>
            <wp:extent cx="1145540" cy="1135380"/>
            <wp:effectExtent l="0" t="0" r="0" b="7620"/>
            <wp:wrapTight wrapText="bothSides">
              <wp:wrapPolygon edited="0">
                <wp:start x="0" y="0"/>
                <wp:lineTo x="0" y="21383"/>
                <wp:lineTo x="21193" y="21383"/>
                <wp:lineTo x="21193"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ertikal-Profi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45540" cy="1135380"/>
                    </a:xfrm>
                    <a:prstGeom prst="rect">
                      <a:avLst/>
                    </a:prstGeom>
                  </pic:spPr>
                </pic:pic>
              </a:graphicData>
            </a:graphic>
          </wp:anchor>
        </w:drawing>
      </w:r>
    </w:p>
    <w:p w:rsidR="00C30DE0" w:rsidRPr="00531DEF" w:rsidRDefault="00C30DE0" w:rsidP="00C30DE0">
      <w:pPr>
        <w:spacing w:line="360" w:lineRule="auto"/>
        <w:rPr>
          <w:rFonts w:ascii="Arial" w:hAnsi="Arial" w:cs="Arial"/>
          <w:b/>
          <w:lang w:val="en-GB"/>
        </w:rPr>
      </w:pPr>
      <w:r w:rsidRPr="00531DEF">
        <w:rPr>
          <w:rFonts w:ascii="Arial" w:hAnsi="Arial" w:cs="Arial"/>
          <w:b/>
          <w:lang w:val="en-GB"/>
        </w:rPr>
        <w:t xml:space="preserve">Highly productive top model </w:t>
      </w:r>
      <w:r w:rsidRPr="00531DEF">
        <w:rPr>
          <w:rFonts w:ascii="Arial" w:hAnsi="Arial" w:cs="Arial"/>
          <w:b/>
          <w:color w:val="0070C0"/>
          <w:lang w:val="en-GB"/>
        </w:rPr>
        <w:t xml:space="preserve">[picture vertical finger jointing] </w:t>
      </w:r>
    </w:p>
    <w:p w:rsidR="00C30DE0" w:rsidRPr="00531DEF" w:rsidRDefault="00C30DE0" w:rsidP="00C30DE0">
      <w:pPr>
        <w:spacing w:line="360" w:lineRule="auto"/>
        <w:rPr>
          <w:rFonts w:ascii="Arial" w:hAnsi="Arial" w:cs="Arial"/>
          <w:lang w:val="en-GB"/>
        </w:rPr>
      </w:pPr>
      <w:r w:rsidRPr="00531DEF">
        <w:rPr>
          <w:rFonts w:ascii="Arial" w:hAnsi="Arial" w:cs="Arial"/>
          <w:lang w:val="en-GB"/>
        </w:rPr>
        <w:t xml:space="preserve">The present </w:t>
      </w:r>
      <w:proofErr w:type="spellStart"/>
      <w:r w:rsidRPr="00531DEF">
        <w:rPr>
          <w:rFonts w:ascii="Arial" w:hAnsi="Arial" w:cs="Arial"/>
          <w:lang w:val="en-GB"/>
        </w:rPr>
        <w:t>PowerJoint</w:t>
      </w:r>
      <w:proofErr w:type="spellEnd"/>
      <w:r w:rsidRPr="00531DEF">
        <w:rPr>
          <w:rFonts w:ascii="Arial" w:hAnsi="Arial" w:cs="Arial"/>
          <w:lang w:val="en-GB"/>
        </w:rPr>
        <w:t xml:space="preserve"> 15 is complemented by a new top version - 18 cycles are now possible. Starting point of the development</w:t>
      </w:r>
    </w:p>
    <w:p w:rsidR="00C30DE0" w:rsidRPr="00531DEF" w:rsidRDefault="00C30DE0" w:rsidP="00C30DE0">
      <w:pPr>
        <w:spacing w:line="360" w:lineRule="auto"/>
        <w:rPr>
          <w:rFonts w:ascii="Arial" w:hAnsi="Arial" w:cs="Arial"/>
          <w:lang w:val="en-GB"/>
        </w:rPr>
      </w:pPr>
      <w:proofErr w:type="gramStart"/>
      <w:r w:rsidRPr="00531DEF">
        <w:rPr>
          <w:rFonts w:ascii="Arial" w:hAnsi="Arial" w:cs="Arial"/>
          <w:lang w:val="en-GB"/>
        </w:rPr>
        <w:t>was</w:t>
      </w:r>
      <w:proofErr w:type="gramEnd"/>
      <w:r w:rsidRPr="00531DEF">
        <w:rPr>
          <w:rFonts w:ascii="Arial" w:hAnsi="Arial" w:cs="Arial"/>
          <w:lang w:val="en-GB"/>
        </w:rPr>
        <w:t xml:space="preserve">, as is often the case, a customer requirement. </w:t>
      </w:r>
      <w:proofErr w:type="spellStart"/>
      <w:r w:rsidRPr="00531DEF">
        <w:rPr>
          <w:rFonts w:ascii="Arial" w:hAnsi="Arial" w:cs="Arial"/>
          <w:lang w:val="en-GB"/>
        </w:rPr>
        <w:t>Weinig</w:t>
      </w:r>
      <w:proofErr w:type="spellEnd"/>
      <w:r w:rsidRPr="00531DEF">
        <w:rPr>
          <w:rFonts w:ascii="Arial" w:hAnsi="Arial" w:cs="Arial"/>
          <w:lang w:val="en-GB"/>
        </w:rPr>
        <w:t xml:space="preserve"> </w:t>
      </w:r>
      <w:proofErr w:type="spellStart"/>
      <w:r w:rsidRPr="00531DEF">
        <w:rPr>
          <w:rFonts w:ascii="Arial" w:hAnsi="Arial" w:cs="Arial"/>
          <w:lang w:val="en-GB"/>
        </w:rPr>
        <w:t>Grecon</w:t>
      </w:r>
      <w:proofErr w:type="spellEnd"/>
    </w:p>
    <w:p w:rsidR="00C30DE0" w:rsidRPr="00BE4412" w:rsidRDefault="00C30DE0" w:rsidP="00C30DE0">
      <w:pPr>
        <w:spacing w:line="360" w:lineRule="auto"/>
        <w:rPr>
          <w:rFonts w:ascii="Arial" w:hAnsi="Arial" w:cs="Arial"/>
          <w:lang w:val="en-GB"/>
        </w:rPr>
      </w:pPr>
      <w:proofErr w:type="gramStart"/>
      <w:r w:rsidRPr="00531DEF">
        <w:rPr>
          <w:rFonts w:ascii="Arial" w:hAnsi="Arial" w:cs="Arial"/>
          <w:lang w:val="en-GB"/>
        </w:rPr>
        <w:t>met</w:t>
      </w:r>
      <w:proofErr w:type="gramEnd"/>
      <w:r w:rsidRPr="00531DEF">
        <w:rPr>
          <w:rFonts w:ascii="Arial" w:hAnsi="Arial" w:cs="Arial"/>
          <w:lang w:val="en-GB"/>
        </w:rPr>
        <w:t xml:space="preserve"> the demand of the specialist for laminated timber </w:t>
      </w:r>
      <w:r w:rsidRPr="00BE4412">
        <w:rPr>
          <w:rFonts w:ascii="Arial" w:hAnsi="Arial" w:cs="Arial"/>
          <w:lang w:val="en-GB"/>
        </w:rPr>
        <w:t xml:space="preserve">and cross </w:t>
      </w:r>
    </w:p>
    <w:p w:rsidR="00C30DE0" w:rsidRPr="00531DEF" w:rsidRDefault="00C30DE0" w:rsidP="00C30DE0">
      <w:pPr>
        <w:spacing w:line="360" w:lineRule="auto"/>
        <w:rPr>
          <w:rFonts w:ascii="Arial" w:hAnsi="Arial" w:cs="Arial"/>
          <w:lang w:val="en-GB"/>
        </w:rPr>
      </w:pPr>
      <w:proofErr w:type="gramStart"/>
      <w:r w:rsidRPr="00BE4412">
        <w:rPr>
          <w:rFonts w:ascii="Arial" w:hAnsi="Arial" w:cs="Arial"/>
          <w:lang w:val="en-GB"/>
        </w:rPr>
        <w:t>laminated</w:t>
      </w:r>
      <w:proofErr w:type="gramEnd"/>
      <w:r w:rsidRPr="00BE4412">
        <w:rPr>
          <w:rFonts w:ascii="Arial" w:hAnsi="Arial" w:cs="Arial"/>
          <w:lang w:val="en-GB"/>
        </w:rPr>
        <w:t xml:space="preserve"> timber not only in terms of speed, but </w:t>
      </w:r>
      <w:r>
        <w:rPr>
          <w:rFonts w:ascii="Arial" w:hAnsi="Arial" w:cs="Arial"/>
          <w:lang w:val="en-GB"/>
        </w:rPr>
        <w:t xml:space="preserve">also </w:t>
      </w:r>
      <w:r w:rsidRPr="00BE4412">
        <w:rPr>
          <w:rFonts w:ascii="Arial" w:hAnsi="Arial" w:cs="Arial"/>
          <w:lang w:val="en-GB"/>
        </w:rPr>
        <w:t>improved its application technology. With the new system it is now possible to process even shorter timber pieces. For the customer this meant an input length of 550 mm. A pre-alignment, a special tandem clamping station and the pre-</w:t>
      </w:r>
      <w:proofErr w:type="spellStart"/>
      <w:r w:rsidRPr="00BE4412">
        <w:rPr>
          <w:rFonts w:ascii="Arial" w:hAnsi="Arial" w:cs="Arial"/>
          <w:lang w:val="en-GB"/>
        </w:rPr>
        <w:t>infeed</w:t>
      </w:r>
      <w:proofErr w:type="spellEnd"/>
      <w:r w:rsidRPr="00BE4412">
        <w:rPr>
          <w:rFonts w:ascii="Arial" w:hAnsi="Arial" w:cs="Arial"/>
          <w:lang w:val="en-GB"/>
        </w:rPr>
        <w:t xml:space="preserve"> system provide for an optimal position of the wood and facilitate the high cycle output. With the </w:t>
      </w:r>
      <w:r w:rsidRPr="00BE4412">
        <w:rPr>
          <w:rFonts w:ascii="Arial" w:hAnsi="Arial" w:cs="Arial"/>
          <w:lang w:val="en-GB"/>
        </w:rPr>
        <w:lastRenderedPageBreak/>
        <w:t>automatic feeding and the automatic emptying, an easy production with order picking is possible.</w:t>
      </w:r>
    </w:p>
    <w:p w:rsidR="00C30DE0" w:rsidRPr="00531DEF" w:rsidRDefault="00C30DE0" w:rsidP="00C30DE0">
      <w:pPr>
        <w:spacing w:line="360" w:lineRule="auto"/>
        <w:contextualSpacing/>
        <w:rPr>
          <w:rFonts w:ascii="Arial" w:hAnsi="Arial" w:cs="Arial"/>
          <w:lang w:val="en-GB"/>
        </w:rPr>
      </w:pPr>
    </w:p>
    <w:p w:rsidR="00C30DE0" w:rsidRDefault="00C30DE0" w:rsidP="00C30DE0">
      <w:pPr>
        <w:spacing w:line="360" w:lineRule="auto"/>
        <w:contextualSpacing/>
        <w:rPr>
          <w:rFonts w:ascii="Arial" w:hAnsi="Arial" w:cs="Arial"/>
          <w:b/>
          <w:color w:val="0070C0"/>
          <w:lang w:val="en-GB"/>
        </w:rPr>
      </w:pPr>
      <w:r w:rsidRPr="00531DEF">
        <w:rPr>
          <w:rFonts w:ascii="Arial" w:hAnsi="Arial" w:cs="Arial"/>
          <w:b/>
          <w:noProof/>
        </w:rPr>
        <w:drawing>
          <wp:anchor distT="0" distB="0" distL="114300" distR="114300" simplePos="0" relativeHeight="251660800" behindDoc="1" locked="0" layoutInCell="1" allowOverlap="1">
            <wp:simplePos x="0" y="0"/>
            <wp:positionH relativeFrom="rightMargin">
              <wp:posOffset>-1539875</wp:posOffset>
            </wp:positionH>
            <wp:positionV relativeFrom="paragraph">
              <wp:posOffset>10795</wp:posOffset>
            </wp:positionV>
            <wp:extent cx="1100455" cy="1090930"/>
            <wp:effectExtent l="0" t="0" r="4445" b="0"/>
            <wp:wrapTight wrapText="bothSides">
              <wp:wrapPolygon edited="0">
                <wp:start x="0" y="0"/>
                <wp:lineTo x="0" y="21122"/>
                <wp:lineTo x="21313" y="21122"/>
                <wp:lineTo x="21313"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ertikal-Profil.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0455" cy="1090930"/>
                    </a:xfrm>
                    <a:prstGeom prst="rect">
                      <a:avLst/>
                    </a:prstGeom>
                  </pic:spPr>
                </pic:pic>
              </a:graphicData>
            </a:graphic>
          </wp:anchor>
        </w:drawing>
      </w:r>
      <w:r w:rsidRPr="00531DEF">
        <w:rPr>
          <w:rFonts w:ascii="Arial" w:hAnsi="Arial" w:cs="Arial"/>
          <w:b/>
          <w:lang w:val="en-GB"/>
        </w:rPr>
        <w:t xml:space="preserve">Innovation for the entire product line </w:t>
      </w:r>
      <w:r w:rsidRPr="00531DEF">
        <w:rPr>
          <w:rFonts w:ascii="Arial" w:hAnsi="Arial" w:cs="Arial"/>
          <w:b/>
          <w:color w:val="0070C0"/>
          <w:lang w:val="en-GB"/>
        </w:rPr>
        <w:t xml:space="preserve">[picture </w:t>
      </w:r>
    </w:p>
    <w:p w:rsidR="00C30DE0" w:rsidRPr="00531DEF" w:rsidRDefault="00C30DE0" w:rsidP="00C30DE0">
      <w:pPr>
        <w:spacing w:line="360" w:lineRule="auto"/>
        <w:contextualSpacing/>
        <w:rPr>
          <w:rFonts w:ascii="Arial" w:hAnsi="Arial" w:cs="Arial"/>
          <w:b/>
          <w:lang w:val="en-GB"/>
        </w:rPr>
      </w:pPr>
      <w:proofErr w:type="gramStart"/>
      <w:r w:rsidRPr="00531DEF">
        <w:rPr>
          <w:rFonts w:ascii="Arial" w:hAnsi="Arial" w:cs="Arial"/>
          <w:b/>
          <w:color w:val="0070C0"/>
          <w:lang w:val="en-GB"/>
        </w:rPr>
        <w:t>vert</w:t>
      </w:r>
      <w:r w:rsidRPr="00531DEF">
        <w:rPr>
          <w:rFonts w:ascii="Arial" w:hAnsi="Arial" w:cs="Arial"/>
          <w:b/>
          <w:color w:val="0070C0"/>
          <w:lang w:val="en-GB"/>
        </w:rPr>
        <w:t>i</w:t>
      </w:r>
      <w:r w:rsidRPr="00531DEF">
        <w:rPr>
          <w:rFonts w:ascii="Arial" w:hAnsi="Arial" w:cs="Arial"/>
          <w:b/>
          <w:color w:val="0070C0"/>
          <w:lang w:val="en-GB"/>
        </w:rPr>
        <w:t>cal</w:t>
      </w:r>
      <w:proofErr w:type="gramEnd"/>
      <w:r w:rsidRPr="00531DEF">
        <w:rPr>
          <w:rFonts w:ascii="Arial" w:hAnsi="Arial" w:cs="Arial"/>
          <w:b/>
          <w:color w:val="0070C0"/>
          <w:lang w:val="en-GB"/>
        </w:rPr>
        <w:t xml:space="preserve"> finger jointing] </w:t>
      </w:r>
    </w:p>
    <w:p w:rsidR="00C30DE0" w:rsidRDefault="00C30DE0" w:rsidP="00C30DE0">
      <w:pPr>
        <w:spacing w:line="360" w:lineRule="auto"/>
        <w:contextualSpacing/>
        <w:rPr>
          <w:rFonts w:ascii="Arial" w:hAnsi="Arial" w:cs="Arial"/>
          <w:lang w:val="en-GB"/>
        </w:rPr>
      </w:pPr>
      <w:r w:rsidRPr="00531DEF">
        <w:rPr>
          <w:rFonts w:ascii="Arial" w:hAnsi="Arial" w:cs="Arial"/>
          <w:lang w:val="en-GB"/>
        </w:rPr>
        <w:t>Also the decentralised compact system presently known as CF</w:t>
      </w:r>
      <w:r>
        <w:rPr>
          <w:rFonts w:ascii="Arial" w:hAnsi="Arial" w:cs="Arial"/>
          <w:lang w:val="en-GB"/>
        </w:rPr>
        <w:t xml:space="preserve"> </w:t>
      </w:r>
      <w:r w:rsidRPr="00531DEF">
        <w:rPr>
          <w:rFonts w:ascii="Arial" w:hAnsi="Arial" w:cs="Arial"/>
          <w:lang w:val="en-GB"/>
        </w:rPr>
        <w:t xml:space="preserve">was revised and optimised. The new model </w:t>
      </w:r>
      <w:proofErr w:type="spellStart"/>
      <w:r w:rsidRPr="00531DEF">
        <w:rPr>
          <w:rFonts w:ascii="Arial" w:hAnsi="Arial" w:cs="Arial"/>
          <w:lang w:val="en-GB"/>
        </w:rPr>
        <w:t>PowerJoint</w:t>
      </w:r>
      <w:proofErr w:type="spellEnd"/>
      <w:r w:rsidRPr="00531DEF">
        <w:rPr>
          <w:rFonts w:ascii="Arial" w:hAnsi="Arial" w:cs="Arial"/>
          <w:lang w:val="en-GB"/>
        </w:rPr>
        <w:t xml:space="preserve"> 12 now makes 12 cycles </w:t>
      </w:r>
      <w:proofErr w:type="spellStart"/>
      <w:r w:rsidRPr="00531DEF">
        <w:rPr>
          <w:rFonts w:ascii="Arial" w:hAnsi="Arial" w:cs="Arial"/>
          <w:lang w:val="en-GB"/>
        </w:rPr>
        <w:t>pos</w:t>
      </w:r>
      <w:r w:rsidRPr="00531DEF">
        <w:rPr>
          <w:rFonts w:ascii="Arial" w:hAnsi="Arial" w:cs="Arial"/>
          <w:lang w:val="en-GB"/>
        </w:rPr>
        <w:t>s</w:t>
      </w:r>
      <w:proofErr w:type="spellEnd"/>
    </w:p>
    <w:p w:rsidR="00C30DE0" w:rsidRPr="00531DEF" w:rsidRDefault="00C30DE0" w:rsidP="00C30DE0">
      <w:pPr>
        <w:spacing w:line="360" w:lineRule="auto"/>
        <w:contextualSpacing/>
        <w:rPr>
          <w:rFonts w:ascii="Arial" w:hAnsi="Arial" w:cs="Arial"/>
          <w:lang w:val="en-GB"/>
        </w:rPr>
      </w:pPr>
      <w:proofErr w:type="spellStart"/>
      <w:proofErr w:type="gramStart"/>
      <w:r w:rsidRPr="00531DEF">
        <w:rPr>
          <w:rFonts w:ascii="Arial" w:hAnsi="Arial" w:cs="Arial"/>
          <w:lang w:val="en-GB"/>
        </w:rPr>
        <w:t>ble</w:t>
      </w:r>
      <w:proofErr w:type="spellEnd"/>
      <w:proofErr w:type="gramEnd"/>
      <w:r w:rsidRPr="00531DEF">
        <w:rPr>
          <w:rFonts w:ascii="Arial" w:hAnsi="Arial" w:cs="Arial"/>
          <w:lang w:val="en-GB"/>
        </w:rPr>
        <w:t xml:space="preserve"> (increase of 20 %).</w:t>
      </w:r>
      <w:r w:rsidR="000B55DD">
        <w:rPr>
          <w:rFonts w:ascii="Arial" w:hAnsi="Arial" w:cs="Arial"/>
          <w:lang w:val="en-GB"/>
        </w:rPr>
        <w:t xml:space="preserve"> </w:t>
      </w:r>
      <w:r w:rsidRPr="00BE4412">
        <w:rPr>
          <w:rFonts w:ascii="Arial" w:hAnsi="Arial" w:cs="Arial"/>
          <w:lang w:val="en-GB"/>
        </w:rPr>
        <w:t>But the technicians provided also other improvements to the finger jointing line used for construction timber. Thus, larger cross sections can now be processed in less time. Furthermore, the clamping patterns of the shaper and the press</w:t>
      </w:r>
      <w:r w:rsidRPr="00531DEF">
        <w:rPr>
          <w:rFonts w:ascii="Arial" w:hAnsi="Arial" w:cs="Arial"/>
          <w:lang w:val="en-GB"/>
        </w:rPr>
        <w:t xml:space="preserve"> </w:t>
      </w:r>
      <w:r>
        <w:rPr>
          <w:rFonts w:ascii="Arial" w:hAnsi="Arial" w:cs="Arial"/>
          <w:lang w:val="en-GB"/>
        </w:rPr>
        <w:t>are</w:t>
      </w:r>
      <w:r w:rsidRPr="00531DEF">
        <w:rPr>
          <w:rFonts w:ascii="Arial" w:hAnsi="Arial" w:cs="Arial"/>
          <w:lang w:val="en-GB"/>
        </w:rPr>
        <w:t xml:space="preserve"> identical. The result is an absolute</w:t>
      </w:r>
      <w:r>
        <w:rPr>
          <w:rFonts w:ascii="Arial" w:hAnsi="Arial" w:cs="Arial"/>
          <w:lang w:val="en-GB"/>
        </w:rPr>
        <w:t>ly</w:t>
      </w:r>
      <w:r w:rsidRPr="00531DEF">
        <w:rPr>
          <w:rFonts w:ascii="Arial" w:hAnsi="Arial" w:cs="Arial"/>
          <w:lang w:val="en-GB"/>
        </w:rPr>
        <w:t xml:space="preserve"> offset-free pro</w:t>
      </w:r>
      <w:r w:rsidRPr="00531DEF">
        <w:rPr>
          <w:rFonts w:ascii="Arial" w:hAnsi="Arial" w:cs="Arial"/>
          <w:lang w:val="en-GB"/>
        </w:rPr>
        <w:t>d</w:t>
      </w:r>
      <w:r w:rsidRPr="00531DEF">
        <w:rPr>
          <w:rFonts w:ascii="Arial" w:hAnsi="Arial" w:cs="Arial"/>
          <w:lang w:val="en-GB"/>
        </w:rPr>
        <w:t>uct.</w:t>
      </w:r>
    </w:p>
    <w:p w:rsidR="00C30DE0" w:rsidRDefault="00C30DE0" w:rsidP="00C30DE0">
      <w:pPr>
        <w:rPr>
          <w:rFonts w:ascii="Arial" w:hAnsi="Arial" w:cs="Arial"/>
          <w:lang w:val="en-GB"/>
        </w:rPr>
      </w:pPr>
    </w:p>
    <w:p w:rsidR="00C30DE0" w:rsidRPr="00C30DE0" w:rsidRDefault="00C30DE0" w:rsidP="00C30DE0">
      <w:pPr>
        <w:rPr>
          <w:rFonts w:ascii="Arial" w:hAnsi="Arial" w:cs="Arial"/>
          <w:lang w:val="en-GB"/>
        </w:rPr>
      </w:pPr>
      <w:r w:rsidRPr="00531DEF">
        <w:rPr>
          <w:rFonts w:ascii="Arial" w:hAnsi="Arial" w:cs="Arial"/>
          <w:b/>
          <w:lang w:val="en-GB"/>
        </w:rPr>
        <w:t xml:space="preserve">The new </w:t>
      </w:r>
      <w:proofErr w:type="spellStart"/>
      <w:r w:rsidRPr="00531DEF">
        <w:rPr>
          <w:rFonts w:ascii="Arial" w:hAnsi="Arial" w:cs="Arial"/>
          <w:b/>
          <w:lang w:val="en-GB"/>
        </w:rPr>
        <w:t>PowerJoint</w:t>
      </w:r>
      <w:proofErr w:type="spellEnd"/>
      <w:r w:rsidRPr="00531DEF">
        <w:rPr>
          <w:rFonts w:ascii="Arial" w:hAnsi="Arial" w:cs="Arial"/>
          <w:b/>
          <w:lang w:val="en-GB"/>
        </w:rPr>
        <w:t xml:space="preserve"> 8 horizontal </w:t>
      </w:r>
      <w:r w:rsidRPr="00531DEF">
        <w:rPr>
          <w:rFonts w:ascii="Arial" w:hAnsi="Arial" w:cs="Arial"/>
          <w:b/>
          <w:color w:val="0070C0"/>
          <w:lang w:val="en-GB"/>
        </w:rPr>
        <w:t xml:space="preserve">[picture vertical finger jointing] </w:t>
      </w:r>
    </w:p>
    <w:p w:rsidR="00C30DE0" w:rsidRDefault="00C30DE0" w:rsidP="00C30DE0">
      <w:pPr>
        <w:spacing w:line="360" w:lineRule="auto"/>
        <w:contextualSpacing/>
        <w:rPr>
          <w:rFonts w:ascii="Arial" w:hAnsi="Arial" w:cs="Arial"/>
          <w:lang w:val="en-GB"/>
        </w:rPr>
      </w:pPr>
    </w:p>
    <w:p w:rsidR="00C30DE0" w:rsidRPr="00BE4412" w:rsidRDefault="00C30DE0" w:rsidP="00C30DE0">
      <w:pPr>
        <w:spacing w:line="360" w:lineRule="auto"/>
        <w:contextualSpacing/>
        <w:rPr>
          <w:rFonts w:ascii="Arial" w:hAnsi="Arial" w:cs="Arial"/>
          <w:lang w:val="en-GB"/>
        </w:rPr>
      </w:pPr>
      <w:r w:rsidRPr="00531DEF">
        <w:rPr>
          <w:rFonts w:ascii="Arial" w:hAnsi="Arial" w:cs="Arial"/>
          <w:b/>
          <w:noProof/>
        </w:rPr>
        <w:drawing>
          <wp:anchor distT="0" distB="0" distL="114300" distR="114300" simplePos="0" relativeHeight="251661824" behindDoc="1" locked="0" layoutInCell="1" allowOverlap="1">
            <wp:simplePos x="0" y="0"/>
            <wp:positionH relativeFrom="rightMargin">
              <wp:posOffset>-945515</wp:posOffset>
            </wp:positionH>
            <wp:positionV relativeFrom="paragraph">
              <wp:posOffset>8890</wp:posOffset>
            </wp:positionV>
            <wp:extent cx="1136015" cy="1127760"/>
            <wp:effectExtent l="0" t="0" r="6985" b="0"/>
            <wp:wrapTight wrapText="bothSides">
              <wp:wrapPolygon edited="0">
                <wp:start x="0" y="0"/>
                <wp:lineTo x="0" y="21162"/>
                <wp:lineTo x="21371" y="21162"/>
                <wp:lineTo x="213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sitiv-Negativ-Profil.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6015" cy="1127760"/>
                    </a:xfrm>
                    <a:prstGeom prst="rect">
                      <a:avLst/>
                    </a:prstGeom>
                  </pic:spPr>
                </pic:pic>
              </a:graphicData>
            </a:graphic>
          </wp:anchor>
        </w:drawing>
      </w:r>
      <w:r w:rsidRPr="00531DEF">
        <w:rPr>
          <w:rFonts w:ascii="Arial" w:hAnsi="Arial" w:cs="Arial"/>
          <w:lang w:val="en-GB"/>
        </w:rPr>
        <w:t xml:space="preserve">With the </w:t>
      </w:r>
      <w:proofErr w:type="spellStart"/>
      <w:r w:rsidRPr="00531DEF">
        <w:rPr>
          <w:rFonts w:ascii="Arial" w:hAnsi="Arial" w:cs="Arial"/>
          <w:lang w:val="en-GB"/>
        </w:rPr>
        <w:t>PowerJoint</w:t>
      </w:r>
      <w:proofErr w:type="spellEnd"/>
      <w:r w:rsidRPr="00531DEF">
        <w:rPr>
          <w:rFonts w:ascii="Arial" w:hAnsi="Arial" w:cs="Arial"/>
          <w:lang w:val="en-GB"/>
        </w:rPr>
        <w:t xml:space="preserve"> 8 </w:t>
      </w:r>
      <w:proofErr w:type="spellStart"/>
      <w:r w:rsidRPr="00531DEF">
        <w:rPr>
          <w:rFonts w:ascii="Arial" w:hAnsi="Arial" w:cs="Arial"/>
          <w:lang w:val="en-GB"/>
        </w:rPr>
        <w:t>Weinig</w:t>
      </w:r>
      <w:proofErr w:type="spellEnd"/>
      <w:r w:rsidRPr="00531DEF">
        <w:rPr>
          <w:rFonts w:ascii="Arial" w:hAnsi="Arial" w:cs="Arial"/>
          <w:lang w:val="en-GB"/>
        </w:rPr>
        <w:t xml:space="preserve"> </w:t>
      </w:r>
      <w:proofErr w:type="spellStart"/>
      <w:r w:rsidRPr="00531DEF">
        <w:rPr>
          <w:rFonts w:ascii="Arial" w:hAnsi="Arial" w:cs="Arial"/>
          <w:lang w:val="en-GB"/>
        </w:rPr>
        <w:t>Grecon</w:t>
      </w:r>
      <w:proofErr w:type="spellEnd"/>
      <w:r w:rsidRPr="00531DEF">
        <w:rPr>
          <w:rFonts w:ascii="Arial" w:hAnsi="Arial" w:cs="Arial"/>
          <w:lang w:val="en-GB"/>
        </w:rPr>
        <w:t xml:space="preserve"> has already had the quickest system for the compact construction </w:t>
      </w:r>
      <w:r w:rsidRPr="00BE4412">
        <w:rPr>
          <w:rFonts w:ascii="Arial" w:hAnsi="Arial" w:cs="Arial"/>
          <w:lang w:val="en-GB"/>
        </w:rPr>
        <w:t>style (shaping / gluing / pressing in one clamping pos</w:t>
      </w:r>
      <w:r w:rsidRPr="00BE4412">
        <w:rPr>
          <w:rFonts w:ascii="Arial" w:hAnsi="Arial" w:cs="Arial"/>
          <w:lang w:val="en-GB"/>
        </w:rPr>
        <w:t>i</w:t>
      </w:r>
      <w:r w:rsidRPr="00BE4412">
        <w:rPr>
          <w:rFonts w:ascii="Arial" w:hAnsi="Arial" w:cs="Arial"/>
          <w:lang w:val="en-GB"/>
        </w:rPr>
        <w:t>tion) for vertical finger joints. Timber pieces of a maximum width of 300 mm</w:t>
      </w:r>
    </w:p>
    <w:p w:rsidR="00C30DE0" w:rsidRPr="00531DEF" w:rsidRDefault="00C30DE0" w:rsidP="00C30DE0">
      <w:pPr>
        <w:spacing w:line="360" w:lineRule="auto"/>
        <w:contextualSpacing/>
        <w:rPr>
          <w:rFonts w:ascii="Arial" w:hAnsi="Arial" w:cs="Arial"/>
          <w:lang w:val="en-GB"/>
        </w:rPr>
      </w:pPr>
      <w:proofErr w:type="gramStart"/>
      <w:r w:rsidRPr="00BE4412">
        <w:rPr>
          <w:rFonts w:ascii="Arial" w:hAnsi="Arial" w:cs="Arial"/>
          <w:lang w:val="en-GB"/>
        </w:rPr>
        <w:t>can</w:t>
      </w:r>
      <w:proofErr w:type="gramEnd"/>
      <w:r w:rsidRPr="00BE4412">
        <w:rPr>
          <w:rFonts w:ascii="Arial" w:hAnsi="Arial" w:cs="Arial"/>
          <w:lang w:val="en-GB"/>
        </w:rPr>
        <w:t xml:space="preserve"> be processed by the system with up to 8 cycles per mi</w:t>
      </w:r>
      <w:r w:rsidRPr="00BE4412">
        <w:rPr>
          <w:rFonts w:ascii="Arial" w:hAnsi="Arial" w:cs="Arial"/>
          <w:lang w:val="en-GB"/>
        </w:rPr>
        <w:t>n</w:t>
      </w:r>
      <w:r w:rsidRPr="00BE4412">
        <w:rPr>
          <w:rFonts w:ascii="Arial" w:hAnsi="Arial" w:cs="Arial"/>
          <w:lang w:val="en-GB"/>
        </w:rPr>
        <w:t>ute. The newly</w:t>
      </w:r>
      <w:r>
        <w:rPr>
          <w:rFonts w:ascii="Arial" w:hAnsi="Arial" w:cs="Arial"/>
          <w:lang w:val="en-GB"/>
        </w:rPr>
        <w:t xml:space="preserve"> </w:t>
      </w:r>
      <w:r w:rsidRPr="00BE4412">
        <w:rPr>
          <w:rFonts w:ascii="Arial" w:hAnsi="Arial" w:cs="Arial"/>
          <w:lang w:val="en-GB"/>
        </w:rPr>
        <w:t>developed Power Joint 8 H is the first dece</w:t>
      </w:r>
      <w:r w:rsidRPr="00BE4412">
        <w:rPr>
          <w:rFonts w:ascii="Arial" w:hAnsi="Arial" w:cs="Arial"/>
          <w:lang w:val="en-GB"/>
        </w:rPr>
        <w:t>n</w:t>
      </w:r>
      <w:r w:rsidRPr="00BE4412">
        <w:rPr>
          <w:rFonts w:ascii="Arial" w:hAnsi="Arial" w:cs="Arial"/>
          <w:lang w:val="en-GB"/>
        </w:rPr>
        <w:t>tralised compact finger jointing line</w:t>
      </w:r>
      <w:r>
        <w:rPr>
          <w:rFonts w:ascii="Arial" w:hAnsi="Arial" w:cs="Arial"/>
          <w:lang w:val="en-GB"/>
        </w:rPr>
        <w:t xml:space="preserve"> </w:t>
      </w:r>
      <w:r w:rsidRPr="00BE4412">
        <w:rPr>
          <w:rFonts w:ascii="Arial" w:hAnsi="Arial" w:cs="Arial"/>
          <w:lang w:val="en-GB"/>
        </w:rPr>
        <w:t xml:space="preserve">for horizontal finger joints which can be equipped with scoring units. A highly attractive feature of the </w:t>
      </w:r>
      <w:proofErr w:type="spellStart"/>
      <w:r w:rsidRPr="00BE4412">
        <w:rPr>
          <w:rFonts w:ascii="Arial" w:hAnsi="Arial" w:cs="Arial"/>
          <w:lang w:val="en-GB"/>
        </w:rPr>
        <w:t>PowerJoint</w:t>
      </w:r>
      <w:proofErr w:type="spellEnd"/>
      <w:r w:rsidRPr="00BE4412">
        <w:rPr>
          <w:rFonts w:ascii="Arial" w:hAnsi="Arial" w:cs="Arial"/>
          <w:lang w:val="en-GB"/>
        </w:rPr>
        <w:t xml:space="preserve"> 8 H is the possibility to operate the system with all three conventional gluing systems, </w:t>
      </w:r>
      <w:proofErr w:type="spellStart"/>
      <w:r w:rsidRPr="00BE4412">
        <w:rPr>
          <w:rFonts w:ascii="Arial" w:hAnsi="Arial" w:cs="Arial"/>
          <w:lang w:val="en-GB"/>
        </w:rPr>
        <w:t>i</w:t>
      </w:r>
      <w:proofErr w:type="spellEnd"/>
      <w:r w:rsidRPr="00BE4412">
        <w:rPr>
          <w:rFonts w:ascii="Arial" w:hAnsi="Arial" w:cs="Arial"/>
          <w:lang w:val="en-GB"/>
        </w:rPr>
        <w:t>. e. a glue comb, the roller system and the non-contact glue application. Cu</w:t>
      </w:r>
      <w:r w:rsidRPr="00BE4412">
        <w:rPr>
          <w:rFonts w:ascii="Arial" w:hAnsi="Arial" w:cs="Arial"/>
          <w:lang w:val="en-GB"/>
        </w:rPr>
        <w:t>s</w:t>
      </w:r>
      <w:r w:rsidRPr="00BE4412">
        <w:rPr>
          <w:rFonts w:ascii="Arial" w:hAnsi="Arial" w:cs="Arial"/>
          <w:lang w:val="en-GB"/>
        </w:rPr>
        <w:t xml:space="preserve">tomers from Austria, Germany and Scandinavia have already expressed their interest in the new generation of the </w:t>
      </w:r>
      <w:proofErr w:type="spellStart"/>
      <w:r w:rsidRPr="00BE4412">
        <w:rPr>
          <w:rFonts w:ascii="Arial" w:hAnsi="Arial" w:cs="Arial"/>
          <w:lang w:val="en-GB"/>
        </w:rPr>
        <w:t>PowerJoint</w:t>
      </w:r>
      <w:proofErr w:type="spellEnd"/>
      <w:r w:rsidRPr="00BE4412">
        <w:rPr>
          <w:rFonts w:ascii="Arial" w:hAnsi="Arial" w:cs="Arial"/>
          <w:lang w:val="en-GB"/>
        </w:rPr>
        <w:t xml:space="preserve"> 8 H. The system will be used above all for the log house constru</w:t>
      </w:r>
      <w:r w:rsidRPr="00BE4412">
        <w:rPr>
          <w:rFonts w:ascii="Arial" w:hAnsi="Arial" w:cs="Arial"/>
          <w:lang w:val="en-GB"/>
        </w:rPr>
        <w:t>c</w:t>
      </w:r>
      <w:r w:rsidRPr="00BE4412">
        <w:rPr>
          <w:rFonts w:ascii="Arial" w:hAnsi="Arial" w:cs="Arial"/>
          <w:lang w:val="en-GB"/>
        </w:rPr>
        <w:t>tion, for the production of CLT or for window scantlings in the future.</w:t>
      </w:r>
    </w:p>
    <w:p w:rsidR="00C30DE0" w:rsidRPr="00531DEF" w:rsidRDefault="00C30DE0" w:rsidP="00C30DE0">
      <w:pPr>
        <w:spacing w:line="360" w:lineRule="auto"/>
        <w:contextualSpacing/>
        <w:jc w:val="both"/>
        <w:rPr>
          <w:rFonts w:ascii="Arial" w:hAnsi="Arial" w:cs="Arial"/>
          <w:lang w:val="en-GB"/>
        </w:rPr>
      </w:pPr>
    </w:p>
    <w:p w:rsidR="00C30DE0" w:rsidRPr="00531DEF" w:rsidRDefault="00C30DE0" w:rsidP="00C30DE0">
      <w:pPr>
        <w:spacing w:line="360" w:lineRule="auto"/>
        <w:contextualSpacing/>
        <w:jc w:val="both"/>
        <w:rPr>
          <w:rFonts w:ascii="Arial" w:hAnsi="Arial" w:cs="Arial"/>
          <w:b/>
          <w:lang w:val="en-GB"/>
        </w:rPr>
      </w:pPr>
      <w:r w:rsidRPr="00531DEF">
        <w:rPr>
          <w:rFonts w:ascii="Arial" w:hAnsi="Arial" w:cs="Arial"/>
          <w:b/>
          <w:lang w:val="en-GB"/>
        </w:rPr>
        <w:t>Open to the different needs of the customers</w:t>
      </w:r>
    </w:p>
    <w:p w:rsidR="00C30DE0" w:rsidRPr="00531DEF" w:rsidRDefault="00C30DE0" w:rsidP="00C30DE0">
      <w:pPr>
        <w:spacing w:line="360" w:lineRule="auto"/>
        <w:contextualSpacing/>
        <w:jc w:val="both"/>
        <w:rPr>
          <w:rFonts w:ascii="Arial" w:hAnsi="Arial" w:cs="Arial"/>
          <w:lang w:val="en-GB"/>
        </w:rPr>
      </w:pPr>
      <w:r w:rsidRPr="00531DEF">
        <w:rPr>
          <w:rFonts w:ascii="Arial" w:hAnsi="Arial" w:cs="Arial"/>
          <w:lang w:val="en-GB"/>
        </w:rPr>
        <w:t xml:space="preserve">Several tailored arrangement versions are possible for all </w:t>
      </w:r>
      <w:r w:rsidRPr="00BE4412">
        <w:rPr>
          <w:rFonts w:ascii="Arial" w:hAnsi="Arial" w:cs="Arial"/>
          <w:lang w:val="en-GB"/>
        </w:rPr>
        <w:t>three machine mo</w:t>
      </w:r>
      <w:r w:rsidRPr="00BE4412">
        <w:rPr>
          <w:rFonts w:ascii="Arial" w:hAnsi="Arial" w:cs="Arial"/>
          <w:lang w:val="en-GB"/>
        </w:rPr>
        <w:t>d</w:t>
      </w:r>
      <w:r w:rsidRPr="00BE4412">
        <w:rPr>
          <w:rFonts w:ascii="Arial" w:hAnsi="Arial" w:cs="Arial"/>
          <w:lang w:val="en-GB"/>
        </w:rPr>
        <w:t>els</w:t>
      </w:r>
      <w:r w:rsidRPr="00531DEF">
        <w:rPr>
          <w:rFonts w:ascii="Arial" w:hAnsi="Arial" w:cs="Arial"/>
          <w:lang w:val="en-GB"/>
        </w:rPr>
        <w:t xml:space="preserve">. </w:t>
      </w:r>
      <w:proofErr w:type="spellStart"/>
      <w:r w:rsidRPr="00531DEF">
        <w:rPr>
          <w:rFonts w:ascii="Arial" w:hAnsi="Arial" w:cs="Arial"/>
          <w:lang w:val="en-GB"/>
        </w:rPr>
        <w:t>Weinig</w:t>
      </w:r>
      <w:proofErr w:type="spellEnd"/>
      <w:r w:rsidRPr="00531DEF">
        <w:rPr>
          <w:rFonts w:ascii="Arial" w:hAnsi="Arial" w:cs="Arial"/>
          <w:lang w:val="en-GB"/>
        </w:rPr>
        <w:t xml:space="preserve"> </w:t>
      </w:r>
      <w:proofErr w:type="spellStart"/>
      <w:r w:rsidRPr="00531DEF">
        <w:rPr>
          <w:rFonts w:ascii="Arial" w:hAnsi="Arial" w:cs="Arial"/>
          <w:lang w:val="en-GB"/>
        </w:rPr>
        <w:t>Grecon</w:t>
      </w:r>
      <w:proofErr w:type="spellEnd"/>
      <w:r w:rsidRPr="00531DEF">
        <w:rPr>
          <w:rFonts w:ascii="Arial" w:hAnsi="Arial" w:cs="Arial"/>
          <w:lang w:val="en-GB"/>
        </w:rPr>
        <w:t xml:space="preserve"> meets the increasing demand for customer-specific system concepts. "We are well known for our ability to quickly identify new market needs and specifically implement the customers' requests by highly efficient technology on the market", project manager Frank </w:t>
      </w:r>
      <w:proofErr w:type="spellStart"/>
      <w:r w:rsidRPr="00531DEF">
        <w:rPr>
          <w:rFonts w:ascii="Arial" w:hAnsi="Arial" w:cs="Arial"/>
          <w:lang w:val="en-GB"/>
        </w:rPr>
        <w:t>Medicus</w:t>
      </w:r>
      <w:proofErr w:type="spellEnd"/>
      <w:r w:rsidRPr="00531DEF">
        <w:rPr>
          <w:rFonts w:ascii="Arial" w:hAnsi="Arial" w:cs="Arial"/>
          <w:lang w:val="en-GB"/>
        </w:rPr>
        <w:t xml:space="preserve"> emphasises. </w:t>
      </w:r>
    </w:p>
    <w:p w:rsidR="000B55DD" w:rsidRDefault="000B55DD" w:rsidP="00C30DE0">
      <w:pPr>
        <w:spacing w:line="360" w:lineRule="auto"/>
        <w:jc w:val="both"/>
        <w:rPr>
          <w:rFonts w:ascii="Arial" w:hAnsi="Arial" w:cs="Arial"/>
          <w:lang w:val="en-GB"/>
        </w:rPr>
      </w:pPr>
    </w:p>
    <w:p w:rsidR="00C30DE0" w:rsidRPr="00531DEF" w:rsidRDefault="00C30DE0" w:rsidP="00C30DE0">
      <w:pPr>
        <w:spacing w:line="360" w:lineRule="auto"/>
        <w:jc w:val="both"/>
        <w:rPr>
          <w:rFonts w:ascii="Arial" w:hAnsi="Arial" w:cs="Arial"/>
          <w:lang w:val="en-GB"/>
        </w:rPr>
      </w:pPr>
      <w:r w:rsidRPr="00531DEF">
        <w:rPr>
          <w:rFonts w:ascii="Arial" w:hAnsi="Arial" w:cs="Arial"/>
          <w:b/>
          <w:noProof/>
        </w:rPr>
        <w:lastRenderedPageBreak/>
        <w:drawing>
          <wp:anchor distT="0" distB="0" distL="114300" distR="114300" simplePos="0" relativeHeight="251662848" behindDoc="1" locked="0" layoutInCell="1" allowOverlap="1">
            <wp:simplePos x="0" y="0"/>
            <wp:positionH relativeFrom="rightMargin">
              <wp:posOffset>-1326515</wp:posOffset>
            </wp:positionH>
            <wp:positionV relativeFrom="paragraph">
              <wp:posOffset>184785</wp:posOffset>
            </wp:positionV>
            <wp:extent cx="1447800" cy="391795"/>
            <wp:effectExtent l="0" t="0" r="0" b="8255"/>
            <wp:wrapTight wrapText="bothSides">
              <wp:wrapPolygon edited="0">
                <wp:start x="0" y="0"/>
                <wp:lineTo x="0" y="21005"/>
                <wp:lineTo x="21316" y="21005"/>
                <wp:lineTo x="2131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4.0_140x38.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7800" cy="391795"/>
                    </a:xfrm>
                    <a:prstGeom prst="rect">
                      <a:avLst/>
                    </a:prstGeom>
                  </pic:spPr>
                </pic:pic>
              </a:graphicData>
            </a:graphic>
          </wp:anchor>
        </w:drawing>
      </w:r>
    </w:p>
    <w:p w:rsidR="00C30DE0" w:rsidRPr="00531DEF" w:rsidRDefault="00C30DE0" w:rsidP="00C30DE0">
      <w:pPr>
        <w:spacing w:line="360" w:lineRule="auto"/>
        <w:jc w:val="both"/>
        <w:rPr>
          <w:rFonts w:ascii="Arial" w:hAnsi="Arial" w:cs="Arial"/>
          <w:b/>
          <w:lang w:val="en-GB"/>
        </w:rPr>
      </w:pPr>
      <w:r w:rsidRPr="00531DEF">
        <w:rPr>
          <w:rFonts w:ascii="Arial" w:hAnsi="Arial" w:cs="Arial"/>
          <w:b/>
          <w:lang w:val="en-GB"/>
        </w:rPr>
        <w:t xml:space="preserve">Ready for the production of the future </w:t>
      </w:r>
      <w:r w:rsidRPr="00531DEF">
        <w:rPr>
          <w:rFonts w:ascii="Arial" w:hAnsi="Arial" w:cs="Arial"/>
          <w:b/>
          <w:color w:val="0070C0"/>
          <w:lang w:val="en-GB"/>
        </w:rPr>
        <w:t xml:space="preserve">[picture 4.0] </w:t>
      </w:r>
    </w:p>
    <w:p w:rsidR="00C30DE0" w:rsidRPr="00531DEF" w:rsidRDefault="00C30DE0" w:rsidP="00C30DE0">
      <w:pPr>
        <w:spacing w:line="360" w:lineRule="auto"/>
        <w:rPr>
          <w:rFonts w:ascii="Arial" w:hAnsi="Arial" w:cs="Arial"/>
          <w:lang w:val="en-GB"/>
        </w:rPr>
      </w:pPr>
      <w:r w:rsidRPr="00531DEF">
        <w:rPr>
          <w:rFonts w:ascii="Arial" w:hAnsi="Arial" w:cs="Arial"/>
          <w:lang w:val="en-GB"/>
        </w:rPr>
        <w:t>"We are well positioned for digitisation and as tec</w:t>
      </w:r>
      <w:r w:rsidRPr="00531DEF">
        <w:rPr>
          <w:rFonts w:ascii="Arial" w:hAnsi="Arial" w:cs="Arial"/>
          <w:lang w:val="en-GB"/>
        </w:rPr>
        <w:t>h</w:t>
      </w:r>
      <w:r w:rsidRPr="00531DEF">
        <w:rPr>
          <w:rFonts w:ascii="Arial" w:hAnsi="Arial" w:cs="Arial"/>
          <w:lang w:val="en-GB"/>
        </w:rPr>
        <w:t>nology partner we support our customers on their way with solutions that are exactly mat</w:t>
      </w:r>
      <w:r>
        <w:rPr>
          <w:rFonts w:ascii="Arial" w:hAnsi="Arial" w:cs="Arial"/>
          <w:lang w:val="en-GB"/>
        </w:rPr>
        <w:t>c</w:t>
      </w:r>
      <w:r w:rsidRPr="00531DEF">
        <w:rPr>
          <w:rFonts w:ascii="Arial" w:hAnsi="Arial" w:cs="Arial"/>
          <w:lang w:val="en-GB"/>
        </w:rPr>
        <w:t>hed to the needs</w:t>
      </w:r>
      <w:r w:rsidRPr="00BE4412">
        <w:rPr>
          <w:rFonts w:ascii="Arial" w:hAnsi="Arial" w:cs="Arial"/>
          <w:lang w:val="en-GB"/>
        </w:rPr>
        <w:t>", p</w:t>
      </w:r>
      <w:r w:rsidRPr="00531DEF">
        <w:rPr>
          <w:rFonts w:ascii="Arial" w:hAnsi="Arial" w:cs="Arial"/>
          <w:lang w:val="en-GB"/>
        </w:rPr>
        <w:t>roduct manager Dirk Bartens says. The sof</w:t>
      </w:r>
      <w:r w:rsidRPr="00531DEF">
        <w:rPr>
          <w:rFonts w:ascii="Arial" w:hAnsi="Arial" w:cs="Arial"/>
          <w:lang w:val="en-GB"/>
        </w:rPr>
        <w:t>t</w:t>
      </w:r>
      <w:r w:rsidRPr="00531DEF">
        <w:rPr>
          <w:rFonts w:ascii="Arial" w:hAnsi="Arial" w:cs="Arial"/>
          <w:lang w:val="en-GB"/>
        </w:rPr>
        <w:t xml:space="preserve">ware module </w:t>
      </w:r>
      <w:proofErr w:type="spellStart"/>
      <w:r w:rsidRPr="00531DEF">
        <w:rPr>
          <w:rFonts w:ascii="Arial" w:hAnsi="Arial" w:cs="Arial"/>
          <w:lang w:val="en-GB"/>
        </w:rPr>
        <w:t>ProLam</w:t>
      </w:r>
      <w:proofErr w:type="spellEnd"/>
      <w:r w:rsidRPr="00531DEF">
        <w:rPr>
          <w:rFonts w:ascii="Arial" w:hAnsi="Arial" w:cs="Arial"/>
          <w:lang w:val="en-GB"/>
        </w:rPr>
        <w:t xml:space="preserve"> for construction timber systems offers another possibility for the linked production. This lamella production computer is designed to co</w:t>
      </w:r>
      <w:r w:rsidRPr="00531DEF">
        <w:rPr>
          <w:rFonts w:ascii="Arial" w:hAnsi="Arial" w:cs="Arial"/>
          <w:lang w:val="en-GB"/>
        </w:rPr>
        <w:t>n</w:t>
      </w:r>
      <w:r w:rsidRPr="00531DEF">
        <w:rPr>
          <w:rFonts w:ascii="Arial" w:hAnsi="Arial" w:cs="Arial"/>
          <w:lang w:val="en-GB"/>
        </w:rPr>
        <w:t xml:space="preserve">trol the production orders through the finger jointing line and is available in three different configurations. The reliable </w:t>
      </w:r>
      <w:proofErr w:type="spellStart"/>
      <w:r w:rsidRPr="00531DEF">
        <w:rPr>
          <w:rFonts w:ascii="Arial" w:hAnsi="Arial" w:cs="Arial"/>
          <w:lang w:val="en-GB"/>
        </w:rPr>
        <w:t>ProLam</w:t>
      </w:r>
      <w:proofErr w:type="spellEnd"/>
      <w:r w:rsidRPr="00531DEF">
        <w:rPr>
          <w:rFonts w:ascii="Arial" w:hAnsi="Arial" w:cs="Arial"/>
          <w:lang w:val="en-GB"/>
        </w:rPr>
        <w:t xml:space="preserve"> saves time and creates the cond</w:t>
      </w:r>
      <w:r w:rsidRPr="00531DEF">
        <w:rPr>
          <w:rFonts w:ascii="Arial" w:hAnsi="Arial" w:cs="Arial"/>
          <w:lang w:val="en-GB"/>
        </w:rPr>
        <w:t>i</w:t>
      </w:r>
      <w:r w:rsidRPr="00531DEF">
        <w:rPr>
          <w:rFonts w:ascii="Arial" w:hAnsi="Arial" w:cs="Arial"/>
          <w:lang w:val="en-GB"/>
        </w:rPr>
        <w:t>tions for a comfortable data exchange with other system components.</w:t>
      </w:r>
    </w:p>
    <w:p w:rsidR="00C30DE0" w:rsidRPr="00531DEF" w:rsidRDefault="00C30DE0" w:rsidP="00C30DE0">
      <w:pPr>
        <w:spacing w:line="360" w:lineRule="auto"/>
        <w:rPr>
          <w:rFonts w:ascii="Arial" w:hAnsi="Arial" w:cs="Arial"/>
          <w:lang w:val="en-GB"/>
        </w:rPr>
      </w:pPr>
    </w:p>
    <w:p w:rsidR="00C30DE0" w:rsidRPr="00531DEF" w:rsidRDefault="00C30DE0" w:rsidP="00C30DE0">
      <w:pPr>
        <w:spacing w:line="360" w:lineRule="auto"/>
        <w:rPr>
          <w:rFonts w:ascii="Arial" w:hAnsi="Arial" w:cs="Arial"/>
          <w:lang w:val="en-GB"/>
        </w:rPr>
      </w:pPr>
      <w:r w:rsidRPr="00531DEF">
        <w:rPr>
          <w:rFonts w:ascii="Arial" w:hAnsi="Arial" w:cs="Arial"/>
          <w:lang w:val="en-GB"/>
        </w:rPr>
        <w:t>Other special features are the innovative operator control by touch</w:t>
      </w:r>
      <w:r>
        <w:rPr>
          <w:rFonts w:ascii="Arial" w:hAnsi="Arial" w:cs="Arial"/>
          <w:lang w:val="en-GB"/>
        </w:rPr>
        <w:t xml:space="preserve"> </w:t>
      </w:r>
      <w:r w:rsidRPr="00531DEF">
        <w:rPr>
          <w:rFonts w:ascii="Arial" w:hAnsi="Arial" w:cs="Arial"/>
          <w:lang w:val="en-GB"/>
        </w:rPr>
        <w:t xml:space="preserve">screen, </w:t>
      </w:r>
      <w:r>
        <w:rPr>
          <w:rFonts w:ascii="Arial" w:hAnsi="Arial" w:cs="Arial"/>
          <w:lang w:val="en-GB"/>
        </w:rPr>
        <w:t xml:space="preserve">the </w:t>
      </w:r>
      <w:r w:rsidRPr="00531DEF">
        <w:rPr>
          <w:rFonts w:ascii="Arial" w:hAnsi="Arial" w:cs="Arial"/>
          <w:lang w:val="en-GB"/>
        </w:rPr>
        <w:t xml:space="preserve">IO link and a comprehensive sensor technology which ranges from the alarm functions to the production control with evaluation and analysis. </w:t>
      </w:r>
    </w:p>
    <w:p w:rsidR="00C30DE0" w:rsidRPr="00531DEF" w:rsidRDefault="00C30DE0" w:rsidP="00C30DE0">
      <w:pPr>
        <w:spacing w:line="360" w:lineRule="auto"/>
        <w:rPr>
          <w:rFonts w:ascii="Arial" w:hAnsi="Arial" w:cs="Arial"/>
          <w:lang w:val="en-GB"/>
        </w:rPr>
      </w:pPr>
    </w:p>
    <w:p w:rsidR="00FC0F3D" w:rsidRDefault="00C30DE0" w:rsidP="000B55DD">
      <w:pPr>
        <w:spacing w:line="360" w:lineRule="auto"/>
        <w:rPr>
          <w:rFonts w:ascii="Arial" w:hAnsi="Arial" w:cs="Arial"/>
          <w:lang w:val="en-GB"/>
        </w:rPr>
      </w:pPr>
      <w:r>
        <w:rPr>
          <w:rFonts w:ascii="Arial" w:hAnsi="Arial" w:cs="Arial"/>
          <w:lang w:val="en-GB"/>
        </w:rPr>
        <w:t>All</w:t>
      </w:r>
      <w:r w:rsidRPr="00531DEF">
        <w:rPr>
          <w:rFonts w:ascii="Arial" w:hAnsi="Arial" w:cs="Arial"/>
          <w:lang w:val="en-GB"/>
        </w:rPr>
        <w:t xml:space="preserve"> </w:t>
      </w:r>
      <w:proofErr w:type="spellStart"/>
      <w:r w:rsidRPr="00531DEF">
        <w:rPr>
          <w:rFonts w:ascii="Arial" w:hAnsi="Arial" w:cs="Arial"/>
          <w:lang w:val="en-GB"/>
        </w:rPr>
        <w:t>PowerJoint</w:t>
      </w:r>
      <w:proofErr w:type="spellEnd"/>
      <w:r>
        <w:rPr>
          <w:rFonts w:ascii="Arial" w:hAnsi="Arial" w:cs="Arial"/>
          <w:lang w:val="en-GB"/>
        </w:rPr>
        <w:t xml:space="preserve"> models are equipped with an automatic dimension adjustment and provided with a distance and time optimised </w:t>
      </w:r>
      <w:proofErr w:type="spellStart"/>
      <w:r>
        <w:rPr>
          <w:rFonts w:ascii="Arial" w:hAnsi="Arial" w:cs="Arial"/>
          <w:lang w:val="en-GB"/>
        </w:rPr>
        <w:t>infeed</w:t>
      </w:r>
      <w:proofErr w:type="spellEnd"/>
      <w:r>
        <w:rPr>
          <w:rFonts w:ascii="Arial" w:hAnsi="Arial" w:cs="Arial"/>
          <w:lang w:val="en-GB"/>
        </w:rPr>
        <w:t xml:space="preserve"> into the press.</w:t>
      </w:r>
    </w:p>
    <w:p w:rsidR="000B55DD" w:rsidRDefault="000B55DD" w:rsidP="000B55DD">
      <w:pPr>
        <w:spacing w:line="360" w:lineRule="auto"/>
        <w:rPr>
          <w:rFonts w:ascii="Arial" w:hAnsi="Arial" w:cs="Arial"/>
          <w:lang w:val="en-GB"/>
        </w:rPr>
      </w:pPr>
    </w:p>
    <w:p w:rsidR="000B55DD" w:rsidRDefault="000B55DD" w:rsidP="000B55DD">
      <w:pPr>
        <w:spacing w:line="360" w:lineRule="auto"/>
        <w:rPr>
          <w:rFonts w:ascii="Arial" w:hAnsi="Arial" w:cs="Arial"/>
          <w:lang w:val="en-GB"/>
        </w:rPr>
      </w:pPr>
      <w:r>
        <w:rPr>
          <w:rFonts w:ascii="Arial" w:hAnsi="Arial" w:cs="Arial"/>
          <w:lang w:val="en-GB"/>
        </w:rPr>
        <w:t>5 pictures</w:t>
      </w:r>
    </w:p>
    <w:p w:rsidR="00C30DE0" w:rsidRPr="00D94BCD" w:rsidRDefault="00C30DE0" w:rsidP="00D94BCD">
      <w:pPr>
        <w:autoSpaceDE w:val="0"/>
        <w:autoSpaceDN w:val="0"/>
        <w:adjustRightInd w:val="0"/>
        <w:spacing w:line="360" w:lineRule="auto"/>
        <w:ind w:right="-1"/>
        <w:rPr>
          <w:rFonts w:ascii="Arial" w:eastAsia="SimSun" w:hAnsi="Arial" w:cs="Arial"/>
          <w:sz w:val="18"/>
          <w:szCs w:val="18"/>
        </w:rPr>
      </w:pPr>
    </w:p>
    <w:sectPr w:rsidR="00C30DE0" w:rsidRPr="00D94BCD" w:rsidSect="0078734B">
      <w:headerReference w:type="default" r:id="rId12"/>
      <w:footerReference w:type="defaul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EBE" w:rsidRDefault="00D73EBE">
      <w:r>
        <w:separator/>
      </w:r>
    </w:p>
  </w:endnote>
  <w:endnote w:type="continuationSeparator" w:id="0">
    <w:p w:rsidR="00D73EBE" w:rsidRDefault="00D73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325F3B">
    <w:pPr>
      <w:pStyle w:val="Fuzeile"/>
    </w:pPr>
    <w:r w:rsidRPr="00325F3B">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en-US"/>
                  </w:rPr>
                  <w:t>Michael Weinig AG</w:t>
                </w:r>
              </w:p>
              <w:p w:rsidR="004726CF" w:rsidRDefault="004726CF">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4726CF" w:rsidRDefault="004726CF">
                <w:pPr>
                  <w:rPr>
                    <w:sz w:val="15"/>
                    <w:szCs w:val="15"/>
                  </w:rPr>
                </w:pPr>
                <w:r>
                  <w:rPr>
                    <w:rFonts w:ascii="Arial" w:hAnsi="Arial"/>
                    <w:sz w:val="15"/>
                    <w:szCs w:val="15"/>
                    <w:lang w:val="en-US"/>
                  </w:rPr>
                  <w:t>Telephone +49 93 41/86-0, Fax +49 93 41/70 80, e-mail info@weinig.com,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EBE" w:rsidRDefault="00D73EBE">
      <w:r>
        <w:separator/>
      </w:r>
    </w:p>
  </w:footnote>
  <w:footnote w:type="continuationSeparator" w:id="0">
    <w:p w:rsidR="00D73EBE" w:rsidRDefault="00D73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325F3B" w:rsidP="00D1526F">
    <w:pPr>
      <w:pStyle w:val="Kopfzeile"/>
      <w:tabs>
        <w:tab w:val="clear" w:pos="9072"/>
        <w:tab w:val="right" w:pos="8647"/>
        <w:tab w:val="right" w:pos="9922"/>
      </w:tabs>
      <w:ind w:right="-1560"/>
      <w:jc w:val="right"/>
    </w:pPr>
    <w:r w:rsidRPr="00325F3B">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325F3B">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8E735E">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55DD"/>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5F3B"/>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B13"/>
    <w:rsid w:val="00355382"/>
    <w:rsid w:val="00355890"/>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78C8"/>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D0470"/>
    <w:rsid w:val="009D4ABC"/>
    <w:rsid w:val="009D5AF8"/>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0DE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3EBE"/>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7652E"/>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1FBCE-7576-4AE2-9220-BAB71019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7</cp:revision>
  <cp:lastPrinted>2017-02-09T18:03:00Z</cp:lastPrinted>
  <dcterms:created xsi:type="dcterms:W3CDTF">2018-03-27T08:10:00Z</dcterms:created>
  <dcterms:modified xsi:type="dcterms:W3CDTF">2018-04-23T08:03:00Z</dcterms:modified>
</cp:coreProperties>
</file>