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AF5B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val="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AotQIAALw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" filled="f" stroked="f">
            <v:textbox>
              <w:txbxContent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Państwa konsultant: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pl"/>
                    </w:rPr>
                    <w:t>Klaus Müller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Marketing</w:t>
                  </w:r>
                </w:p>
                <w:p w:rsidR="004726CF" w:rsidRPr="00FD6A46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Dyrektor w dziale komunikacji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Telefon</w:t>
                  </w:r>
                  <w:r w:rsidR="00AF5B68">
                    <w:rPr>
                      <w:rFonts w:ascii="Arial" w:hAnsi="Arial" w:cs="Arial"/>
                      <w:sz w:val="16"/>
                      <w:lang w:val="pl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lang w:val="pl"/>
                    </w:rPr>
                    <w:t xml:space="preserve"> +49 9341 86-1125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Faks      +49 9341 86-1411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Klaus.Mueller@weinig.com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0F107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pl"/>
                    </w:rPr>
                    <w:t>Kwiecień 2018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Data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pl"/>
        </w:rPr>
        <w:t>INFORMACJA PRASOWA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871341" w:rsidRPr="00082A88" w:rsidRDefault="00EA79DB" w:rsidP="00082A88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</w:pPr>
      <w:r>
        <w:rPr>
          <w:rFonts w:ascii="Arial" w:eastAsia="SimSun" w:hAnsi="Arial" w:cs="Arial"/>
          <w:b/>
          <w:bCs/>
          <w:color w:val="000000"/>
          <w:sz w:val="32"/>
          <w:szCs w:val="32"/>
          <w:lang w:val="pl"/>
        </w:rPr>
        <w:t>Targi Holz-Handwerk: Weinig osiąga doskonałe wyniki sprzeda</w:t>
      </w:r>
      <w:bookmarkStart w:id="0" w:name="_GoBack"/>
      <w:bookmarkEnd w:id="0"/>
      <w:r>
        <w:rPr>
          <w:rFonts w:ascii="Arial" w:eastAsia="SimSun" w:hAnsi="Arial" w:cs="Arial"/>
          <w:b/>
          <w:bCs/>
          <w:color w:val="000000"/>
          <w:sz w:val="32"/>
          <w:szCs w:val="32"/>
          <w:lang w:val="pl"/>
        </w:rPr>
        <w:t xml:space="preserve">ży </w:t>
      </w:r>
    </w:p>
    <w:p w:rsidR="00CE43C7" w:rsidRDefault="007429EE" w:rsidP="005B5FA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>Grupa WEINIG zaprezentowała się w Norymberdze z jej dwiema markami Weinig i Holz-Her na powierzchni 2.000 m</w:t>
      </w:r>
      <w:r>
        <w:rPr>
          <w:rFonts w:ascii="Arial" w:hAnsi="Arial" w:cs="Arial"/>
          <w:sz w:val="22"/>
          <w:szCs w:val="22"/>
          <w:vertAlign w:val="superscript"/>
          <w:lang w:val="pl"/>
        </w:rPr>
        <w:t>2</w:t>
      </w:r>
      <w:r>
        <w:rPr>
          <w:rFonts w:ascii="Arial" w:hAnsi="Arial" w:cs="Arial"/>
          <w:sz w:val="22"/>
          <w:szCs w:val="22"/>
          <w:lang w:val="pl"/>
        </w:rPr>
        <w:t xml:space="preserve">. Impreza przebiegła dla lidera branży obróbki litego drewna i tworzyw drzewnych nadzwyczaj pomyślnie. W skali całej grupy udało się sprzedać łącznie 107 maszyn i systemów. Osiągnięto ambitne cele związane z liczbą nowych zamówień. Istotny udział w sukcesie miały kluczowe kompetencje w zakresie profilowania i produkcji okien. „Jesteśmy bardzo zadowoleni i uważamy, że potwierdziła się nasza strategia rynkowa THINK WEINIG“, podsumował dyrektor ds. sprzedaży i marketingu Gregor Baumbusch. Atutem okazały się przede wszystkim rozwiązania w zakresie pojedynczych maszyn, starannie dopasowane do indywidualnych potrzeb klienta oraz pełna oferta na cały łańcuch wartości. Wszystkie technologie są zorientowane na maksymalną korzyść dla klienta. </w:t>
      </w:r>
    </w:p>
    <w:p w:rsidR="00CE43C7" w:rsidRDefault="00CE43C7" w:rsidP="005B5FA9">
      <w:pPr>
        <w:spacing w:line="360" w:lineRule="auto"/>
        <w:rPr>
          <w:rFonts w:ascii="Arial" w:hAnsi="Arial" w:cs="Arial"/>
          <w:sz w:val="22"/>
          <w:szCs w:val="22"/>
        </w:rPr>
      </w:pPr>
    </w:p>
    <w:p w:rsidR="000D51F5" w:rsidRDefault="006878C8" w:rsidP="005B5FA9">
      <w:pPr>
        <w:spacing w:line="360" w:lineRule="auto"/>
        <w:rPr>
          <w:rFonts w:ascii="Arial" w:eastAsia="SimSu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 xml:space="preserve">Grupa WEINIG pokazała łącznie 35 eksponaty. Nacisk położono na tematy związane z digitalizacją i produkcją sieciową. Weinig przygotował w tym celu dwie stacje centralne, w których odbyły się prowadzone prezentacje. Jedna z dwóch cieszących się doskonałą frekwencją prezentacji informowała klientów o standardzie W4.0 digital, do którego dołącza coraz więcej produktów firmy WEINIG. Często oblegana była stacja testowa aplikacji Weinig Suite, „cyfrowego okna do parku maszynowego“. Weinig udowodnił w tym miejscu w przekonujący </w:t>
      </w:r>
      <w:r>
        <w:rPr>
          <w:rFonts w:ascii="Arial" w:hAnsi="Arial" w:cs="Arial"/>
          <w:sz w:val="22"/>
          <w:szCs w:val="22"/>
          <w:lang w:val="pl"/>
        </w:rPr>
        <w:lastRenderedPageBreak/>
        <w:t xml:space="preserve">sposób, jak efektywna jest już synergia z rozwiązaniem Siemens Cloud MindSphere. Na stoisku „Virtual Reality Corner“ odwiedzający mieli okazję udania się w okularach 3-D do wnętrza wysokowydajnej linii do produkcji okien. Najnowocześniejsza technologia, kompleksowa produkcja w ramach Weinig Solid Work Flow i przyszłościowy standard Weinig W 4.0 digital połączyły się tutaj w spektakularne wrażenia. </w:t>
      </w:r>
    </w:p>
    <w:p w:rsidR="000D51F5" w:rsidRDefault="000D51F5" w:rsidP="005B5FA9">
      <w:pPr>
        <w:spacing w:line="360" w:lineRule="auto"/>
        <w:rPr>
          <w:rFonts w:ascii="Arial" w:eastAsia="SimSun" w:hAnsi="Arial" w:cs="Arial"/>
          <w:sz w:val="22"/>
          <w:szCs w:val="22"/>
        </w:rPr>
      </w:pPr>
    </w:p>
    <w:p w:rsidR="000D51F5" w:rsidRDefault="00F26A06" w:rsidP="005B5FA9">
      <w:pPr>
        <w:spacing w:line="360" w:lineRule="auto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  <w:lang w:val="pl"/>
        </w:rPr>
        <w:t xml:space="preserve">Pod marką Holz-Her firma Weinig prowadzi dział obróbki tworzyw drzewnych. W tej części stoiska największą atrakcją dla zwiedzających była demonstracja na żywo technologii Nextec, zaprezentowanej po raz pierwszy w Norymberdze. Produkcja CNC mebli na wymiar tylko w trzech operacjach raz za razem fascynowała publiczność. </w:t>
      </w:r>
    </w:p>
    <w:p w:rsidR="004A73FE" w:rsidRDefault="004A73FE" w:rsidP="005B5FA9">
      <w:pPr>
        <w:spacing w:line="360" w:lineRule="auto"/>
        <w:rPr>
          <w:rFonts w:ascii="Arial" w:eastAsia="SimSun" w:hAnsi="Arial" w:cs="Arial"/>
          <w:sz w:val="22"/>
          <w:szCs w:val="22"/>
        </w:rPr>
      </w:pPr>
    </w:p>
    <w:p w:rsidR="00C10E53" w:rsidRPr="000F1076" w:rsidRDefault="00F26A06" w:rsidP="005B5FA9">
      <w:pPr>
        <w:spacing w:line="360" w:lineRule="auto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  <w:lang w:val="pl"/>
        </w:rPr>
        <w:t xml:space="preserve">W ciągu trwających cztery dni targów Holz-Handwerk Grupa WEINIG przyjęła klientów i zainteresowanych z 51 krajów. Wyraźnie odczuwalne było coraz większe zlewanie się sektora rzemiosła i przemysłu. Reprezentatywne dla tego rozwoju są technologie takie jak udane centrum obróbcze CNC Conturex dla producentów okien. </w:t>
      </w:r>
    </w:p>
    <w:p w:rsidR="00E577BB" w:rsidRDefault="00E577BB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</w:p>
    <w:p w:rsidR="003279AA" w:rsidRDefault="00C946F1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pl"/>
        </w:rPr>
        <w:t xml:space="preserve">Zdjęcia: </w:t>
      </w:r>
    </w:p>
    <w:p w:rsidR="00F95BEC" w:rsidRDefault="000F1076" w:rsidP="000F1076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pl"/>
        </w:rPr>
        <w:t>W centrum uwagi znalazły się pokazy na żywo: Wiele uwagi przyciągnęły prezentacje W4.0 digital i sieciowej produkcji okien</w:t>
      </w:r>
    </w:p>
    <w:p w:rsidR="000F1076" w:rsidRPr="000F1076" w:rsidRDefault="000F1076" w:rsidP="000F1076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pl"/>
        </w:rPr>
        <w:t>Duży tłok: Stoisko targowe grupy WEINIG przyciągnęło tłumy zainteresowanych z całego świata</w:t>
      </w:r>
    </w:p>
    <w:p w:rsidR="00FC0F3D" w:rsidRDefault="00FC0F3D" w:rsidP="00D94BCD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</w:p>
    <w:p w:rsidR="00FC0F3D" w:rsidRPr="00D94BCD" w:rsidRDefault="00FC0F3D" w:rsidP="00D94BCD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</w:p>
    <w:sectPr w:rsidR="00FC0F3D" w:rsidRPr="00D94BCD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840" w:rsidRDefault="00BB0840">
      <w:r>
        <w:separator/>
      </w:r>
    </w:p>
  </w:endnote>
  <w:endnote w:type="continuationSeparator" w:id="0">
    <w:p w:rsidR="00BB0840" w:rsidRDefault="00BB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6CF" w:rsidRDefault="00AF5B68">
    <w:pPr>
      <w:pStyle w:val="Fuzeile"/>
    </w:pPr>
    <w:r>
      <w:rPr>
        <w:noProof/>
        <w:lang w:val="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" stroked="f">
          <v:textbox inset="0,0,0,0">
            <w:txbxContent>
              <w:p w:rsidR="004726CF" w:rsidRDefault="004726CF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pl"/>
                  </w:rPr>
                  <w:t>Michael Weinig AG</w:t>
                </w:r>
              </w:p>
              <w:p w:rsidR="004726CF" w:rsidRDefault="004726CF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pl"/>
                  </w:rPr>
                  <w:t>Weinigstraße 2/4, 97941 Tauberbischofsheim · Skrytka pocztowa 14 40, 97934 Tauberbischofsheim, Niemcy</w:t>
                </w:r>
              </w:p>
              <w:p w:rsidR="004726CF" w:rsidRDefault="004726CF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pl"/>
                  </w:rPr>
                  <w:t>Telefon +49 93 41/86-0, telefax+49 93 41/70 80, email info@weinig.com, internet www.weinig.com</w:t>
                </w:r>
              </w:p>
            </w:txbxContent>
          </v:textbox>
        </v:shape>
      </w:pict>
    </w:r>
  </w:p>
  <w:p w:rsidR="004726CF" w:rsidRDefault="004726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840" w:rsidRDefault="00BB0840">
      <w:r>
        <w:separator/>
      </w:r>
    </w:p>
  </w:footnote>
  <w:footnote w:type="continuationSeparator" w:id="0">
    <w:p w:rsidR="00BB0840" w:rsidRDefault="00BB0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6CF" w:rsidRDefault="00AF5B68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pl"/>
      </w:rPr>
      <w:pict>
        <v:line id="Line 21" o:spid="_x0000_s2051" style="position:absolute;left:0;text-align:left;z-index:251658752;visibility:visible;mso-wrap-distance-top:-3e-5mm;mso-wrap-distance-bottom:-3e-5mm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" strokeweight=".1pt">
          <w10:wrap anchorx="page" anchory="page"/>
          <w10:anchorlock/>
        </v:line>
      </w:pict>
    </w:r>
    <w:r>
      <w:rPr>
        <w:noProof/>
        <w:lang w:val="pl"/>
      </w:rPr>
      <w:pict>
        <v:line id="Line 20" o:spid="_x0000_s2050" style="position:absolute;left:0;text-align:left;z-index:251657728;visibility:visible;mso-wrap-distance-top:-3e-5mm;mso-wrap-distance-bottom:-3e-5mm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" strokeweight=".1pt">
          <w10:wrap anchorx="page" anchory="page"/>
          <w10:anchorlock/>
        </v:line>
      </w:pict>
    </w:r>
    <w:r w:rsidR="008E735E">
      <w:rPr>
        <w:noProof/>
        <w:lang w:val="pl"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pt;height:3pt" o:bullet="t">
        <v:imagedata r:id="rId1" o:title=""/>
      </v:shape>
    </w:pict>
  </w:numPicBullet>
  <w:numPicBullet w:numPicBulletId="1">
    <w:pict>
      <v:shape id="_x0000_i1042" type="#_x0000_t75" style="width:3pt;height:3pt" o:bullet="t">
        <v:imagedata r:id="rId2" o:title=""/>
      </v:shape>
    </w:pict>
  </w:numPicBullet>
  <w:numPicBullet w:numPicBulletId="2">
    <w:pict>
      <v:shape id="_x0000_i1043" type="#_x0000_t75" style="width:12pt;height:12pt" o:bullet="t">
        <v:imagedata r:id="rId3" o:title=""/>
      </v:shape>
    </w:pict>
  </w:numPicBullet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0B39"/>
    <w:multiLevelType w:val="hybridMultilevel"/>
    <w:tmpl w:val="A1023E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E209C5"/>
    <w:multiLevelType w:val="hybridMultilevel"/>
    <w:tmpl w:val="85DCE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C62EA"/>
    <w:multiLevelType w:val="hybridMultilevel"/>
    <w:tmpl w:val="91D65770"/>
    <w:lvl w:ilvl="0" w:tplc="6CD23E82">
      <w:start w:val="1"/>
      <w:numFmt w:val="decimal"/>
      <w:lvlText w:val="Ilustracja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4514AB"/>
    <w:multiLevelType w:val="hybridMultilevel"/>
    <w:tmpl w:val="4490CBE2"/>
    <w:lvl w:ilvl="0" w:tplc="F154A2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E6C64"/>
    <w:multiLevelType w:val="hybridMultilevel"/>
    <w:tmpl w:val="9594C5C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826AC"/>
    <w:multiLevelType w:val="hybridMultilevel"/>
    <w:tmpl w:val="7B084E82"/>
    <w:lvl w:ilvl="0" w:tplc="27E6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D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5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7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6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26EBA"/>
    <w:multiLevelType w:val="hybridMultilevel"/>
    <w:tmpl w:val="02E41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CD2840"/>
    <w:multiLevelType w:val="hybridMultilevel"/>
    <w:tmpl w:val="6196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13016"/>
    <w:multiLevelType w:val="hybridMultilevel"/>
    <w:tmpl w:val="662A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3E46E4"/>
    <w:multiLevelType w:val="hybridMultilevel"/>
    <w:tmpl w:val="076AEF8C"/>
    <w:lvl w:ilvl="0" w:tplc="683A1228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32"/>
  </w:num>
  <w:num w:numId="3">
    <w:abstractNumId w:val="9"/>
  </w:num>
  <w:num w:numId="4">
    <w:abstractNumId w:val="11"/>
  </w:num>
  <w:num w:numId="5">
    <w:abstractNumId w:val="29"/>
  </w:num>
  <w:num w:numId="6">
    <w:abstractNumId w:val="7"/>
  </w:num>
  <w:num w:numId="7">
    <w:abstractNumId w:val="4"/>
  </w:num>
  <w:num w:numId="8">
    <w:abstractNumId w:val="33"/>
  </w:num>
  <w:num w:numId="9">
    <w:abstractNumId w:val="25"/>
  </w:num>
  <w:num w:numId="10">
    <w:abstractNumId w:val="17"/>
  </w:num>
  <w:num w:numId="11">
    <w:abstractNumId w:val="16"/>
  </w:num>
  <w:num w:numId="12">
    <w:abstractNumId w:val="37"/>
  </w:num>
  <w:num w:numId="13">
    <w:abstractNumId w:val="5"/>
  </w:num>
  <w:num w:numId="14">
    <w:abstractNumId w:val="28"/>
  </w:num>
  <w:num w:numId="15">
    <w:abstractNumId w:val="13"/>
  </w:num>
  <w:num w:numId="16">
    <w:abstractNumId w:val="35"/>
  </w:num>
  <w:num w:numId="17">
    <w:abstractNumId w:val="27"/>
  </w:num>
  <w:num w:numId="18">
    <w:abstractNumId w:val="24"/>
  </w:num>
  <w:num w:numId="19">
    <w:abstractNumId w:val="30"/>
  </w:num>
  <w:num w:numId="20">
    <w:abstractNumId w:val="6"/>
  </w:num>
  <w:num w:numId="21">
    <w:abstractNumId w:val="34"/>
  </w:num>
  <w:num w:numId="22">
    <w:abstractNumId w:val="21"/>
  </w:num>
  <w:num w:numId="23">
    <w:abstractNumId w:val="8"/>
  </w:num>
  <w:num w:numId="24">
    <w:abstractNumId w:val="0"/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14"/>
  </w:num>
  <w:num w:numId="31">
    <w:abstractNumId w:val="20"/>
  </w:num>
  <w:num w:numId="32">
    <w:abstractNumId w:val="3"/>
  </w:num>
  <w:num w:numId="33">
    <w:abstractNumId w:val="1"/>
  </w:num>
  <w:num w:numId="34">
    <w:abstractNumId w:val="26"/>
  </w:num>
  <w:num w:numId="35">
    <w:abstractNumId w:val="31"/>
  </w:num>
  <w:num w:numId="36">
    <w:abstractNumId w:val="18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DF0"/>
    <w:rsid w:val="00002287"/>
    <w:rsid w:val="00004817"/>
    <w:rsid w:val="000049AD"/>
    <w:rsid w:val="00004D8D"/>
    <w:rsid w:val="000059EB"/>
    <w:rsid w:val="00011820"/>
    <w:rsid w:val="00012958"/>
    <w:rsid w:val="000156D9"/>
    <w:rsid w:val="00016102"/>
    <w:rsid w:val="00017B52"/>
    <w:rsid w:val="00017F0A"/>
    <w:rsid w:val="00020780"/>
    <w:rsid w:val="000228BF"/>
    <w:rsid w:val="00022ED1"/>
    <w:rsid w:val="0002317E"/>
    <w:rsid w:val="00023A68"/>
    <w:rsid w:val="000269CE"/>
    <w:rsid w:val="00027867"/>
    <w:rsid w:val="00031FB5"/>
    <w:rsid w:val="00033347"/>
    <w:rsid w:val="00042C01"/>
    <w:rsid w:val="00044AA7"/>
    <w:rsid w:val="0004527F"/>
    <w:rsid w:val="00051FEF"/>
    <w:rsid w:val="0005387B"/>
    <w:rsid w:val="00054473"/>
    <w:rsid w:val="00054B69"/>
    <w:rsid w:val="00055433"/>
    <w:rsid w:val="000567B7"/>
    <w:rsid w:val="00064FB9"/>
    <w:rsid w:val="00065085"/>
    <w:rsid w:val="00065BEB"/>
    <w:rsid w:val="00072B9A"/>
    <w:rsid w:val="0007312C"/>
    <w:rsid w:val="00073EA8"/>
    <w:rsid w:val="000761D8"/>
    <w:rsid w:val="000810D2"/>
    <w:rsid w:val="00082A88"/>
    <w:rsid w:val="00083E7D"/>
    <w:rsid w:val="00084E3B"/>
    <w:rsid w:val="0008775D"/>
    <w:rsid w:val="00091151"/>
    <w:rsid w:val="00093FD4"/>
    <w:rsid w:val="0009434A"/>
    <w:rsid w:val="000A19AD"/>
    <w:rsid w:val="000A2B75"/>
    <w:rsid w:val="000A41DE"/>
    <w:rsid w:val="000A7CB2"/>
    <w:rsid w:val="000B03AA"/>
    <w:rsid w:val="000B0545"/>
    <w:rsid w:val="000B7506"/>
    <w:rsid w:val="000C1003"/>
    <w:rsid w:val="000C1CA8"/>
    <w:rsid w:val="000C4595"/>
    <w:rsid w:val="000C5562"/>
    <w:rsid w:val="000C5DA9"/>
    <w:rsid w:val="000D18B2"/>
    <w:rsid w:val="000D3FD3"/>
    <w:rsid w:val="000D4841"/>
    <w:rsid w:val="000D51F5"/>
    <w:rsid w:val="000D5FED"/>
    <w:rsid w:val="000E7810"/>
    <w:rsid w:val="000F0F88"/>
    <w:rsid w:val="000F1076"/>
    <w:rsid w:val="000F543E"/>
    <w:rsid w:val="000F6783"/>
    <w:rsid w:val="000F77F8"/>
    <w:rsid w:val="0010043C"/>
    <w:rsid w:val="0010116B"/>
    <w:rsid w:val="00106D18"/>
    <w:rsid w:val="00110FB2"/>
    <w:rsid w:val="001114DF"/>
    <w:rsid w:val="001165B1"/>
    <w:rsid w:val="00121B05"/>
    <w:rsid w:val="00124301"/>
    <w:rsid w:val="001246C5"/>
    <w:rsid w:val="001306E4"/>
    <w:rsid w:val="00133EE7"/>
    <w:rsid w:val="001360A7"/>
    <w:rsid w:val="00140C28"/>
    <w:rsid w:val="00140D6C"/>
    <w:rsid w:val="00143C49"/>
    <w:rsid w:val="00143F3F"/>
    <w:rsid w:val="0014402B"/>
    <w:rsid w:val="00147885"/>
    <w:rsid w:val="00150FB6"/>
    <w:rsid w:val="00154224"/>
    <w:rsid w:val="00161A50"/>
    <w:rsid w:val="00165230"/>
    <w:rsid w:val="00165FFF"/>
    <w:rsid w:val="00173842"/>
    <w:rsid w:val="00174252"/>
    <w:rsid w:val="00174BBA"/>
    <w:rsid w:val="00174F25"/>
    <w:rsid w:val="00176076"/>
    <w:rsid w:val="0018017E"/>
    <w:rsid w:val="001936B6"/>
    <w:rsid w:val="00195204"/>
    <w:rsid w:val="00197869"/>
    <w:rsid w:val="001A10F2"/>
    <w:rsid w:val="001A16CC"/>
    <w:rsid w:val="001A21B5"/>
    <w:rsid w:val="001A3203"/>
    <w:rsid w:val="001A44FA"/>
    <w:rsid w:val="001A51CD"/>
    <w:rsid w:val="001A5302"/>
    <w:rsid w:val="001B053F"/>
    <w:rsid w:val="001B31AB"/>
    <w:rsid w:val="001B40FD"/>
    <w:rsid w:val="001C2C6F"/>
    <w:rsid w:val="001C2DDA"/>
    <w:rsid w:val="001D0FCC"/>
    <w:rsid w:val="001D2B20"/>
    <w:rsid w:val="001D598F"/>
    <w:rsid w:val="001D75BB"/>
    <w:rsid w:val="001E0499"/>
    <w:rsid w:val="001E0F15"/>
    <w:rsid w:val="001E39C2"/>
    <w:rsid w:val="001E5B9C"/>
    <w:rsid w:val="001F3B1E"/>
    <w:rsid w:val="001F75EC"/>
    <w:rsid w:val="00204FD3"/>
    <w:rsid w:val="002140FC"/>
    <w:rsid w:val="002157C3"/>
    <w:rsid w:val="00215B09"/>
    <w:rsid w:val="00217491"/>
    <w:rsid w:val="0022503C"/>
    <w:rsid w:val="002347E9"/>
    <w:rsid w:val="002373B4"/>
    <w:rsid w:val="00243CBE"/>
    <w:rsid w:val="00245C9A"/>
    <w:rsid w:val="00245DCF"/>
    <w:rsid w:val="0025072C"/>
    <w:rsid w:val="00255232"/>
    <w:rsid w:val="00255D17"/>
    <w:rsid w:val="00264F2F"/>
    <w:rsid w:val="00273809"/>
    <w:rsid w:val="00276C2F"/>
    <w:rsid w:val="002806F5"/>
    <w:rsid w:val="0028086B"/>
    <w:rsid w:val="00281AEE"/>
    <w:rsid w:val="0029244B"/>
    <w:rsid w:val="0029373B"/>
    <w:rsid w:val="002945A7"/>
    <w:rsid w:val="00295091"/>
    <w:rsid w:val="0029573A"/>
    <w:rsid w:val="002A12A0"/>
    <w:rsid w:val="002A28AD"/>
    <w:rsid w:val="002A33E6"/>
    <w:rsid w:val="002A5ED0"/>
    <w:rsid w:val="002A62B7"/>
    <w:rsid w:val="002A7CFB"/>
    <w:rsid w:val="002B07DD"/>
    <w:rsid w:val="002B1171"/>
    <w:rsid w:val="002B4D98"/>
    <w:rsid w:val="002B682D"/>
    <w:rsid w:val="002B72EE"/>
    <w:rsid w:val="002C01C4"/>
    <w:rsid w:val="002C09B9"/>
    <w:rsid w:val="002C0E55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63B8"/>
    <w:rsid w:val="0030131F"/>
    <w:rsid w:val="00303E2E"/>
    <w:rsid w:val="00306012"/>
    <w:rsid w:val="003065BF"/>
    <w:rsid w:val="003143C0"/>
    <w:rsid w:val="00314CC1"/>
    <w:rsid w:val="00315838"/>
    <w:rsid w:val="00315DEE"/>
    <w:rsid w:val="00316CF7"/>
    <w:rsid w:val="00326994"/>
    <w:rsid w:val="003279AA"/>
    <w:rsid w:val="00331F8F"/>
    <w:rsid w:val="00333416"/>
    <w:rsid w:val="00333486"/>
    <w:rsid w:val="00334C66"/>
    <w:rsid w:val="00336A70"/>
    <w:rsid w:val="00340D72"/>
    <w:rsid w:val="00340D9E"/>
    <w:rsid w:val="00340F94"/>
    <w:rsid w:val="00342705"/>
    <w:rsid w:val="00344B8F"/>
    <w:rsid w:val="00345C45"/>
    <w:rsid w:val="0034762D"/>
    <w:rsid w:val="00347C5D"/>
    <w:rsid w:val="00352B13"/>
    <w:rsid w:val="00355382"/>
    <w:rsid w:val="00355890"/>
    <w:rsid w:val="003572E9"/>
    <w:rsid w:val="00357FA6"/>
    <w:rsid w:val="003605C8"/>
    <w:rsid w:val="003608BE"/>
    <w:rsid w:val="0036200D"/>
    <w:rsid w:val="003632D6"/>
    <w:rsid w:val="00363E0C"/>
    <w:rsid w:val="00370848"/>
    <w:rsid w:val="00373A31"/>
    <w:rsid w:val="00376F14"/>
    <w:rsid w:val="00377F08"/>
    <w:rsid w:val="00382717"/>
    <w:rsid w:val="00384169"/>
    <w:rsid w:val="0038428F"/>
    <w:rsid w:val="00386B08"/>
    <w:rsid w:val="00390F53"/>
    <w:rsid w:val="00392415"/>
    <w:rsid w:val="0039271E"/>
    <w:rsid w:val="003927BB"/>
    <w:rsid w:val="0039468F"/>
    <w:rsid w:val="00394D4A"/>
    <w:rsid w:val="003959EC"/>
    <w:rsid w:val="003A0149"/>
    <w:rsid w:val="003A33F0"/>
    <w:rsid w:val="003A37C2"/>
    <w:rsid w:val="003A3862"/>
    <w:rsid w:val="003A535C"/>
    <w:rsid w:val="003A6C3C"/>
    <w:rsid w:val="003B1563"/>
    <w:rsid w:val="003B369E"/>
    <w:rsid w:val="003B44C4"/>
    <w:rsid w:val="003B79DC"/>
    <w:rsid w:val="003C1B2B"/>
    <w:rsid w:val="003C2A28"/>
    <w:rsid w:val="003C3941"/>
    <w:rsid w:val="003C39C0"/>
    <w:rsid w:val="003C4162"/>
    <w:rsid w:val="003C5875"/>
    <w:rsid w:val="003C5A5E"/>
    <w:rsid w:val="003C7282"/>
    <w:rsid w:val="003C7D47"/>
    <w:rsid w:val="003D207A"/>
    <w:rsid w:val="003D5404"/>
    <w:rsid w:val="003D5961"/>
    <w:rsid w:val="003E1079"/>
    <w:rsid w:val="003E188E"/>
    <w:rsid w:val="003E2651"/>
    <w:rsid w:val="003E7FF5"/>
    <w:rsid w:val="003F06E7"/>
    <w:rsid w:val="003F17E9"/>
    <w:rsid w:val="003F5331"/>
    <w:rsid w:val="004059BC"/>
    <w:rsid w:val="00405ED3"/>
    <w:rsid w:val="00406D80"/>
    <w:rsid w:val="00407ACF"/>
    <w:rsid w:val="004112E7"/>
    <w:rsid w:val="00417BD5"/>
    <w:rsid w:val="00420CE5"/>
    <w:rsid w:val="0042184D"/>
    <w:rsid w:val="00426D85"/>
    <w:rsid w:val="004336D5"/>
    <w:rsid w:val="00433EFE"/>
    <w:rsid w:val="004406F2"/>
    <w:rsid w:val="00442DFE"/>
    <w:rsid w:val="00443438"/>
    <w:rsid w:val="004436E6"/>
    <w:rsid w:val="00445F41"/>
    <w:rsid w:val="00446CEF"/>
    <w:rsid w:val="00447191"/>
    <w:rsid w:val="00451E7A"/>
    <w:rsid w:val="004539EF"/>
    <w:rsid w:val="0046217B"/>
    <w:rsid w:val="004665C6"/>
    <w:rsid w:val="00467F18"/>
    <w:rsid w:val="00467F74"/>
    <w:rsid w:val="0047216D"/>
    <w:rsid w:val="004726CF"/>
    <w:rsid w:val="00473CE1"/>
    <w:rsid w:val="00473D54"/>
    <w:rsid w:val="004749CA"/>
    <w:rsid w:val="0048200F"/>
    <w:rsid w:val="00482420"/>
    <w:rsid w:val="00482C3C"/>
    <w:rsid w:val="004840F0"/>
    <w:rsid w:val="004862F3"/>
    <w:rsid w:val="0049009A"/>
    <w:rsid w:val="00492666"/>
    <w:rsid w:val="0049402F"/>
    <w:rsid w:val="00495D74"/>
    <w:rsid w:val="004A36AD"/>
    <w:rsid w:val="004A3DEF"/>
    <w:rsid w:val="004A424F"/>
    <w:rsid w:val="004A50DA"/>
    <w:rsid w:val="004A6F83"/>
    <w:rsid w:val="004A73FE"/>
    <w:rsid w:val="004B0C4F"/>
    <w:rsid w:val="004B0DF4"/>
    <w:rsid w:val="004C10A6"/>
    <w:rsid w:val="004C1D6C"/>
    <w:rsid w:val="004C4D8A"/>
    <w:rsid w:val="004C598E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4F2071"/>
    <w:rsid w:val="0051089C"/>
    <w:rsid w:val="005112E9"/>
    <w:rsid w:val="00513072"/>
    <w:rsid w:val="0051485D"/>
    <w:rsid w:val="0051604D"/>
    <w:rsid w:val="005215BB"/>
    <w:rsid w:val="00521D64"/>
    <w:rsid w:val="00524558"/>
    <w:rsid w:val="005249DA"/>
    <w:rsid w:val="00536AB4"/>
    <w:rsid w:val="00540E5E"/>
    <w:rsid w:val="00544243"/>
    <w:rsid w:val="00544ED7"/>
    <w:rsid w:val="005462BC"/>
    <w:rsid w:val="00547849"/>
    <w:rsid w:val="00553FB9"/>
    <w:rsid w:val="00562517"/>
    <w:rsid w:val="00563581"/>
    <w:rsid w:val="00573FB9"/>
    <w:rsid w:val="00574594"/>
    <w:rsid w:val="0057463A"/>
    <w:rsid w:val="00576BAF"/>
    <w:rsid w:val="00577766"/>
    <w:rsid w:val="00586459"/>
    <w:rsid w:val="0058779D"/>
    <w:rsid w:val="00587AB4"/>
    <w:rsid w:val="005914AC"/>
    <w:rsid w:val="00592670"/>
    <w:rsid w:val="005A001F"/>
    <w:rsid w:val="005A0CDF"/>
    <w:rsid w:val="005A33ED"/>
    <w:rsid w:val="005A34ED"/>
    <w:rsid w:val="005A50D3"/>
    <w:rsid w:val="005A6E59"/>
    <w:rsid w:val="005B2268"/>
    <w:rsid w:val="005B4A12"/>
    <w:rsid w:val="005B5FA9"/>
    <w:rsid w:val="005B6AF4"/>
    <w:rsid w:val="005C0081"/>
    <w:rsid w:val="005C1D67"/>
    <w:rsid w:val="005C2E07"/>
    <w:rsid w:val="005C4065"/>
    <w:rsid w:val="005C4C5D"/>
    <w:rsid w:val="005C7B88"/>
    <w:rsid w:val="005E7B78"/>
    <w:rsid w:val="005F4A8B"/>
    <w:rsid w:val="005F6362"/>
    <w:rsid w:val="00600F9D"/>
    <w:rsid w:val="0060193A"/>
    <w:rsid w:val="006114DD"/>
    <w:rsid w:val="00611581"/>
    <w:rsid w:val="0062326B"/>
    <w:rsid w:val="006248FE"/>
    <w:rsid w:val="006259DF"/>
    <w:rsid w:val="00625EAB"/>
    <w:rsid w:val="00626973"/>
    <w:rsid w:val="00626FFC"/>
    <w:rsid w:val="00627242"/>
    <w:rsid w:val="00630E3D"/>
    <w:rsid w:val="006324AC"/>
    <w:rsid w:val="00632B95"/>
    <w:rsid w:val="00640FC7"/>
    <w:rsid w:val="00642205"/>
    <w:rsid w:val="006443C6"/>
    <w:rsid w:val="006514B7"/>
    <w:rsid w:val="00652E7D"/>
    <w:rsid w:val="0065398D"/>
    <w:rsid w:val="00655684"/>
    <w:rsid w:val="00661B7D"/>
    <w:rsid w:val="00662D24"/>
    <w:rsid w:val="00663970"/>
    <w:rsid w:val="006646C0"/>
    <w:rsid w:val="00666D53"/>
    <w:rsid w:val="00670116"/>
    <w:rsid w:val="0067053A"/>
    <w:rsid w:val="006729FF"/>
    <w:rsid w:val="00677B8C"/>
    <w:rsid w:val="006878C8"/>
    <w:rsid w:val="0069019E"/>
    <w:rsid w:val="00691476"/>
    <w:rsid w:val="00694330"/>
    <w:rsid w:val="00696279"/>
    <w:rsid w:val="006A1349"/>
    <w:rsid w:val="006A1416"/>
    <w:rsid w:val="006A21D1"/>
    <w:rsid w:val="006A3AC6"/>
    <w:rsid w:val="006A726A"/>
    <w:rsid w:val="006B0241"/>
    <w:rsid w:val="006B1200"/>
    <w:rsid w:val="006B2767"/>
    <w:rsid w:val="006C16E6"/>
    <w:rsid w:val="006C1A9C"/>
    <w:rsid w:val="006D2951"/>
    <w:rsid w:val="006D515C"/>
    <w:rsid w:val="006D73C4"/>
    <w:rsid w:val="006D7763"/>
    <w:rsid w:val="006E2978"/>
    <w:rsid w:val="006E332D"/>
    <w:rsid w:val="006E378D"/>
    <w:rsid w:val="006E66FB"/>
    <w:rsid w:val="006F07EF"/>
    <w:rsid w:val="006F1C4E"/>
    <w:rsid w:val="006F1CC4"/>
    <w:rsid w:val="006F479F"/>
    <w:rsid w:val="006F56EC"/>
    <w:rsid w:val="006F6301"/>
    <w:rsid w:val="006F7755"/>
    <w:rsid w:val="00700B29"/>
    <w:rsid w:val="00713D2A"/>
    <w:rsid w:val="00717892"/>
    <w:rsid w:val="007203EC"/>
    <w:rsid w:val="007240C7"/>
    <w:rsid w:val="00725E5B"/>
    <w:rsid w:val="00725E96"/>
    <w:rsid w:val="00730250"/>
    <w:rsid w:val="00730618"/>
    <w:rsid w:val="0073154B"/>
    <w:rsid w:val="0073362E"/>
    <w:rsid w:val="0073490E"/>
    <w:rsid w:val="00734F74"/>
    <w:rsid w:val="00737740"/>
    <w:rsid w:val="0074015D"/>
    <w:rsid w:val="0074177E"/>
    <w:rsid w:val="007429EE"/>
    <w:rsid w:val="00744601"/>
    <w:rsid w:val="00745FD4"/>
    <w:rsid w:val="0074639A"/>
    <w:rsid w:val="00747C06"/>
    <w:rsid w:val="00751D05"/>
    <w:rsid w:val="00757271"/>
    <w:rsid w:val="00757565"/>
    <w:rsid w:val="00760036"/>
    <w:rsid w:val="00767915"/>
    <w:rsid w:val="00770FCC"/>
    <w:rsid w:val="007721AF"/>
    <w:rsid w:val="00773C81"/>
    <w:rsid w:val="00776626"/>
    <w:rsid w:val="00786485"/>
    <w:rsid w:val="00786523"/>
    <w:rsid w:val="0078734B"/>
    <w:rsid w:val="0079247B"/>
    <w:rsid w:val="00793EC2"/>
    <w:rsid w:val="00793FAE"/>
    <w:rsid w:val="007954A4"/>
    <w:rsid w:val="00796E0A"/>
    <w:rsid w:val="007A3A65"/>
    <w:rsid w:val="007A5FF1"/>
    <w:rsid w:val="007A672B"/>
    <w:rsid w:val="007B22DD"/>
    <w:rsid w:val="007B3534"/>
    <w:rsid w:val="007B3734"/>
    <w:rsid w:val="007C174B"/>
    <w:rsid w:val="007C359A"/>
    <w:rsid w:val="007C457E"/>
    <w:rsid w:val="007D33F1"/>
    <w:rsid w:val="007D3710"/>
    <w:rsid w:val="007D5FEA"/>
    <w:rsid w:val="007D6BE3"/>
    <w:rsid w:val="007E2200"/>
    <w:rsid w:val="007E452D"/>
    <w:rsid w:val="007E76F6"/>
    <w:rsid w:val="007F3747"/>
    <w:rsid w:val="007F5816"/>
    <w:rsid w:val="008013C6"/>
    <w:rsid w:val="00806C4C"/>
    <w:rsid w:val="0080740E"/>
    <w:rsid w:val="00807530"/>
    <w:rsid w:val="00810D71"/>
    <w:rsid w:val="008112D1"/>
    <w:rsid w:val="0081216D"/>
    <w:rsid w:val="008142F9"/>
    <w:rsid w:val="00816B8B"/>
    <w:rsid w:val="008178B7"/>
    <w:rsid w:val="008213F3"/>
    <w:rsid w:val="008215CE"/>
    <w:rsid w:val="00822295"/>
    <w:rsid w:val="008227C7"/>
    <w:rsid w:val="0082352D"/>
    <w:rsid w:val="00825873"/>
    <w:rsid w:val="0082605A"/>
    <w:rsid w:val="00827316"/>
    <w:rsid w:val="008301A8"/>
    <w:rsid w:val="008305C4"/>
    <w:rsid w:val="00834CAA"/>
    <w:rsid w:val="0083596B"/>
    <w:rsid w:val="008365DD"/>
    <w:rsid w:val="008417F8"/>
    <w:rsid w:val="00842193"/>
    <w:rsid w:val="008432DC"/>
    <w:rsid w:val="00843A61"/>
    <w:rsid w:val="00854BA3"/>
    <w:rsid w:val="0085783B"/>
    <w:rsid w:val="00863FB8"/>
    <w:rsid w:val="00866BD0"/>
    <w:rsid w:val="00871341"/>
    <w:rsid w:val="00871E96"/>
    <w:rsid w:val="008720CC"/>
    <w:rsid w:val="008757EB"/>
    <w:rsid w:val="00876032"/>
    <w:rsid w:val="008801B5"/>
    <w:rsid w:val="00880DEB"/>
    <w:rsid w:val="00881E00"/>
    <w:rsid w:val="00883627"/>
    <w:rsid w:val="00885C76"/>
    <w:rsid w:val="008866E5"/>
    <w:rsid w:val="0088695E"/>
    <w:rsid w:val="008874FD"/>
    <w:rsid w:val="008878B6"/>
    <w:rsid w:val="00890D68"/>
    <w:rsid w:val="008965E0"/>
    <w:rsid w:val="00897440"/>
    <w:rsid w:val="00897DDE"/>
    <w:rsid w:val="008A0218"/>
    <w:rsid w:val="008A3014"/>
    <w:rsid w:val="008A4FE4"/>
    <w:rsid w:val="008A7FC5"/>
    <w:rsid w:val="008B0A38"/>
    <w:rsid w:val="008B5B90"/>
    <w:rsid w:val="008B7235"/>
    <w:rsid w:val="008B7D24"/>
    <w:rsid w:val="008C255A"/>
    <w:rsid w:val="008C53F3"/>
    <w:rsid w:val="008C78E0"/>
    <w:rsid w:val="008D260C"/>
    <w:rsid w:val="008D3014"/>
    <w:rsid w:val="008D53B3"/>
    <w:rsid w:val="008D6132"/>
    <w:rsid w:val="008D6953"/>
    <w:rsid w:val="008E4BA5"/>
    <w:rsid w:val="008E514F"/>
    <w:rsid w:val="008E735E"/>
    <w:rsid w:val="008E7811"/>
    <w:rsid w:val="008F1976"/>
    <w:rsid w:val="008F27B8"/>
    <w:rsid w:val="008F4530"/>
    <w:rsid w:val="008F46AD"/>
    <w:rsid w:val="009007F1"/>
    <w:rsid w:val="00900E90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0A5E"/>
    <w:rsid w:val="009340F6"/>
    <w:rsid w:val="009352D6"/>
    <w:rsid w:val="00936214"/>
    <w:rsid w:val="00936E05"/>
    <w:rsid w:val="00937C96"/>
    <w:rsid w:val="0094006B"/>
    <w:rsid w:val="0094372B"/>
    <w:rsid w:val="009520B1"/>
    <w:rsid w:val="00962104"/>
    <w:rsid w:val="009635F2"/>
    <w:rsid w:val="00965018"/>
    <w:rsid w:val="0097029A"/>
    <w:rsid w:val="00974CCA"/>
    <w:rsid w:val="009764B0"/>
    <w:rsid w:val="009771A6"/>
    <w:rsid w:val="00977AA5"/>
    <w:rsid w:val="00984CFE"/>
    <w:rsid w:val="00990204"/>
    <w:rsid w:val="0099294D"/>
    <w:rsid w:val="00993AEC"/>
    <w:rsid w:val="00995510"/>
    <w:rsid w:val="00996950"/>
    <w:rsid w:val="009974FB"/>
    <w:rsid w:val="009A021B"/>
    <w:rsid w:val="009A0F23"/>
    <w:rsid w:val="009A27CD"/>
    <w:rsid w:val="009A37F6"/>
    <w:rsid w:val="009B08CB"/>
    <w:rsid w:val="009B2162"/>
    <w:rsid w:val="009B2752"/>
    <w:rsid w:val="009B6082"/>
    <w:rsid w:val="009B6832"/>
    <w:rsid w:val="009C0E6B"/>
    <w:rsid w:val="009D0470"/>
    <w:rsid w:val="009D4ABC"/>
    <w:rsid w:val="009D5AF8"/>
    <w:rsid w:val="009D6BAE"/>
    <w:rsid w:val="009E54DC"/>
    <w:rsid w:val="009E7C93"/>
    <w:rsid w:val="009F01A6"/>
    <w:rsid w:val="009F02F3"/>
    <w:rsid w:val="009F2184"/>
    <w:rsid w:val="009F4873"/>
    <w:rsid w:val="009F4D3F"/>
    <w:rsid w:val="009F721A"/>
    <w:rsid w:val="00A00149"/>
    <w:rsid w:val="00A00CBA"/>
    <w:rsid w:val="00A0683D"/>
    <w:rsid w:val="00A06DFB"/>
    <w:rsid w:val="00A10613"/>
    <w:rsid w:val="00A139CD"/>
    <w:rsid w:val="00A13DF6"/>
    <w:rsid w:val="00A17CAD"/>
    <w:rsid w:val="00A17EDC"/>
    <w:rsid w:val="00A22010"/>
    <w:rsid w:val="00A22516"/>
    <w:rsid w:val="00A2687F"/>
    <w:rsid w:val="00A30D31"/>
    <w:rsid w:val="00A354F1"/>
    <w:rsid w:val="00A360A6"/>
    <w:rsid w:val="00A40DC8"/>
    <w:rsid w:val="00A41907"/>
    <w:rsid w:val="00A432F3"/>
    <w:rsid w:val="00A532A1"/>
    <w:rsid w:val="00A60CDE"/>
    <w:rsid w:val="00A60E7B"/>
    <w:rsid w:val="00A613BF"/>
    <w:rsid w:val="00A67436"/>
    <w:rsid w:val="00A71DCB"/>
    <w:rsid w:val="00A726CC"/>
    <w:rsid w:val="00A76704"/>
    <w:rsid w:val="00A773CF"/>
    <w:rsid w:val="00A80F4E"/>
    <w:rsid w:val="00A84E34"/>
    <w:rsid w:val="00A84EC9"/>
    <w:rsid w:val="00A90332"/>
    <w:rsid w:val="00A93610"/>
    <w:rsid w:val="00A93B02"/>
    <w:rsid w:val="00AA04B3"/>
    <w:rsid w:val="00AA3DFD"/>
    <w:rsid w:val="00AA6361"/>
    <w:rsid w:val="00AA771C"/>
    <w:rsid w:val="00AB12EC"/>
    <w:rsid w:val="00AB2F1E"/>
    <w:rsid w:val="00AB46CD"/>
    <w:rsid w:val="00AB5CAB"/>
    <w:rsid w:val="00AB7720"/>
    <w:rsid w:val="00AC0513"/>
    <w:rsid w:val="00AC1092"/>
    <w:rsid w:val="00AC465B"/>
    <w:rsid w:val="00AE2087"/>
    <w:rsid w:val="00AF0BC8"/>
    <w:rsid w:val="00AF5B68"/>
    <w:rsid w:val="00AF7873"/>
    <w:rsid w:val="00B007AA"/>
    <w:rsid w:val="00B00C7D"/>
    <w:rsid w:val="00B03934"/>
    <w:rsid w:val="00B042D4"/>
    <w:rsid w:val="00B06D6E"/>
    <w:rsid w:val="00B112EC"/>
    <w:rsid w:val="00B27A51"/>
    <w:rsid w:val="00B32469"/>
    <w:rsid w:val="00B35C24"/>
    <w:rsid w:val="00B4552C"/>
    <w:rsid w:val="00B562ED"/>
    <w:rsid w:val="00B56446"/>
    <w:rsid w:val="00B5749E"/>
    <w:rsid w:val="00B61923"/>
    <w:rsid w:val="00B62627"/>
    <w:rsid w:val="00B641CA"/>
    <w:rsid w:val="00B6458A"/>
    <w:rsid w:val="00B64FFA"/>
    <w:rsid w:val="00B66893"/>
    <w:rsid w:val="00B67D53"/>
    <w:rsid w:val="00B704A0"/>
    <w:rsid w:val="00B7265B"/>
    <w:rsid w:val="00B8331B"/>
    <w:rsid w:val="00B83375"/>
    <w:rsid w:val="00B8645B"/>
    <w:rsid w:val="00B9213F"/>
    <w:rsid w:val="00B9326C"/>
    <w:rsid w:val="00B94088"/>
    <w:rsid w:val="00B969EF"/>
    <w:rsid w:val="00B96DF4"/>
    <w:rsid w:val="00B9737E"/>
    <w:rsid w:val="00BB0840"/>
    <w:rsid w:val="00BB124D"/>
    <w:rsid w:val="00BB2F2F"/>
    <w:rsid w:val="00BB2FC4"/>
    <w:rsid w:val="00BB5A2D"/>
    <w:rsid w:val="00BB691D"/>
    <w:rsid w:val="00BC0700"/>
    <w:rsid w:val="00BC0AF8"/>
    <w:rsid w:val="00BC0D9C"/>
    <w:rsid w:val="00BC2953"/>
    <w:rsid w:val="00BC45FC"/>
    <w:rsid w:val="00BC4969"/>
    <w:rsid w:val="00BD0BD8"/>
    <w:rsid w:val="00BD2A7A"/>
    <w:rsid w:val="00BD373A"/>
    <w:rsid w:val="00BD3EB4"/>
    <w:rsid w:val="00BF0964"/>
    <w:rsid w:val="00BF3117"/>
    <w:rsid w:val="00BF467A"/>
    <w:rsid w:val="00C007ED"/>
    <w:rsid w:val="00C014DA"/>
    <w:rsid w:val="00C02DE3"/>
    <w:rsid w:val="00C02E58"/>
    <w:rsid w:val="00C069D0"/>
    <w:rsid w:val="00C10E53"/>
    <w:rsid w:val="00C112D1"/>
    <w:rsid w:val="00C124DE"/>
    <w:rsid w:val="00C12BFD"/>
    <w:rsid w:val="00C13FED"/>
    <w:rsid w:val="00C159D7"/>
    <w:rsid w:val="00C15F5D"/>
    <w:rsid w:val="00C16D1C"/>
    <w:rsid w:val="00C20219"/>
    <w:rsid w:val="00C21DF4"/>
    <w:rsid w:val="00C24640"/>
    <w:rsid w:val="00C34749"/>
    <w:rsid w:val="00C348B3"/>
    <w:rsid w:val="00C36296"/>
    <w:rsid w:val="00C415F6"/>
    <w:rsid w:val="00C43A0E"/>
    <w:rsid w:val="00C44B72"/>
    <w:rsid w:val="00C46986"/>
    <w:rsid w:val="00C50B69"/>
    <w:rsid w:val="00C523E5"/>
    <w:rsid w:val="00C53013"/>
    <w:rsid w:val="00C53BA3"/>
    <w:rsid w:val="00C57069"/>
    <w:rsid w:val="00C57BB6"/>
    <w:rsid w:val="00C57C8E"/>
    <w:rsid w:val="00C6359A"/>
    <w:rsid w:val="00C64BEB"/>
    <w:rsid w:val="00C655AE"/>
    <w:rsid w:val="00C661D8"/>
    <w:rsid w:val="00C67998"/>
    <w:rsid w:val="00C71407"/>
    <w:rsid w:val="00C725B4"/>
    <w:rsid w:val="00C7432C"/>
    <w:rsid w:val="00C82AB9"/>
    <w:rsid w:val="00C82FD6"/>
    <w:rsid w:val="00C927CE"/>
    <w:rsid w:val="00C946F1"/>
    <w:rsid w:val="00CA427B"/>
    <w:rsid w:val="00CA4631"/>
    <w:rsid w:val="00CB2C49"/>
    <w:rsid w:val="00CB2C97"/>
    <w:rsid w:val="00CB4F15"/>
    <w:rsid w:val="00CB64F6"/>
    <w:rsid w:val="00CC19C4"/>
    <w:rsid w:val="00CC2D7D"/>
    <w:rsid w:val="00CD1330"/>
    <w:rsid w:val="00CD39E6"/>
    <w:rsid w:val="00CD58F5"/>
    <w:rsid w:val="00CE37A4"/>
    <w:rsid w:val="00CE3990"/>
    <w:rsid w:val="00CE43C7"/>
    <w:rsid w:val="00CE513F"/>
    <w:rsid w:val="00CF0E03"/>
    <w:rsid w:val="00CF1A93"/>
    <w:rsid w:val="00CF236E"/>
    <w:rsid w:val="00CF5F5D"/>
    <w:rsid w:val="00D01DDD"/>
    <w:rsid w:val="00D039D2"/>
    <w:rsid w:val="00D0730F"/>
    <w:rsid w:val="00D07458"/>
    <w:rsid w:val="00D141FA"/>
    <w:rsid w:val="00D1526F"/>
    <w:rsid w:val="00D1581B"/>
    <w:rsid w:val="00D20148"/>
    <w:rsid w:val="00D20183"/>
    <w:rsid w:val="00D2126D"/>
    <w:rsid w:val="00D240EF"/>
    <w:rsid w:val="00D264D6"/>
    <w:rsid w:val="00D35AF3"/>
    <w:rsid w:val="00D35FFB"/>
    <w:rsid w:val="00D36360"/>
    <w:rsid w:val="00D40CB0"/>
    <w:rsid w:val="00D444F3"/>
    <w:rsid w:val="00D50F61"/>
    <w:rsid w:val="00D5128B"/>
    <w:rsid w:val="00D552A3"/>
    <w:rsid w:val="00D55B62"/>
    <w:rsid w:val="00D55BED"/>
    <w:rsid w:val="00D63163"/>
    <w:rsid w:val="00D661E1"/>
    <w:rsid w:val="00D66735"/>
    <w:rsid w:val="00D66A36"/>
    <w:rsid w:val="00D715B3"/>
    <w:rsid w:val="00D746BD"/>
    <w:rsid w:val="00D74E97"/>
    <w:rsid w:val="00D835FF"/>
    <w:rsid w:val="00D90C8E"/>
    <w:rsid w:val="00D94695"/>
    <w:rsid w:val="00D94BCD"/>
    <w:rsid w:val="00D96505"/>
    <w:rsid w:val="00DA01A9"/>
    <w:rsid w:val="00DA1F38"/>
    <w:rsid w:val="00DA7C55"/>
    <w:rsid w:val="00DB2924"/>
    <w:rsid w:val="00DB499B"/>
    <w:rsid w:val="00DB7763"/>
    <w:rsid w:val="00DC3424"/>
    <w:rsid w:val="00DD023B"/>
    <w:rsid w:val="00DD4643"/>
    <w:rsid w:val="00DD7A5D"/>
    <w:rsid w:val="00DE45B5"/>
    <w:rsid w:val="00DE7720"/>
    <w:rsid w:val="00DF17B1"/>
    <w:rsid w:val="00DF417B"/>
    <w:rsid w:val="00DF53C4"/>
    <w:rsid w:val="00DF737D"/>
    <w:rsid w:val="00E0050D"/>
    <w:rsid w:val="00E0126B"/>
    <w:rsid w:val="00E038F2"/>
    <w:rsid w:val="00E06618"/>
    <w:rsid w:val="00E06EAE"/>
    <w:rsid w:val="00E13E9E"/>
    <w:rsid w:val="00E14912"/>
    <w:rsid w:val="00E248BE"/>
    <w:rsid w:val="00E24DC7"/>
    <w:rsid w:val="00E37966"/>
    <w:rsid w:val="00E40581"/>
    <w:rsid w:val="00E41405"/>
    <w:rsid w:val="00E46E87"/>
    <w:rsid w:val="00E47DF1"/>
    <w:rsid w:val="00E525CD"/>
    <w:rsid w:val="00E52624"/>
    <w:rsid w:val="00E56F94"/>
    <w:rsid w:val="00E577BB"/>
    <w:rsid w:val="00E579A0"/>
    <w:rsid w:val="00E57CB6"/>
    <w:rsid w:val="00E60B30"/>
    <w:rsid w:val="00E60DA0"/>
    <w:rsid w:val="00E64537"/>
    <w:rsid w:val="00E645EA"/>
    <w:rsid w:val="00E651CC"/>
    <w:rsid w:val="00E65C3D"/>
    <w:rsid w:val="00E70E72"/>
    <w:rsid w:val="00E741B8"/>
    <w:rsid w:val="00E821E3"/>
    <w:rsid w:val="00E833E5"/>
    <w:rsid w:val="00E84456"/>
    <w:rsid w:val="00E868D3"/>
    <w:rsid w:val="00E95574"/>
    <w:rsid w:val="00EA16FD"/>
    <w:rsid w:val="00EA1EA9"/>
    <w:rsid w:val="00EA46BE"/>
    <w:rsid w:val="00EA59EE"/>
    <w:rsid w:val="00EA6588"/>
    <w:rsid w:val="00EA79DB"/>
    <w:rsid w:val="00EA7B1B"/>
    <w:rsid w:val="00EB26BE"/>
    <w:rsid w:val="00EB35D4"/>
    <w:rsid w:val="00EB4F2B"/>
    <w:rsid w:val="00EB54E4"/>
    <w:rsid w:val="00EB5928"/>
    <w:rsid w:val="00EC0A0F"/>
    <w:rsid w:val="00EC0F91"/>
    <w:rsid w:val="00EC2CEC"/>
    <w:rsid w:val="00EC3215"/>
    <w:rsid w:val="00EC352F"/>
    <w:rsid w:val="00EC4FAF"/>
    <w:rsid w:val="00EC6BF9"/>
    <w:rsid w:val="00ED20B2"/>
    <w:rsid w:val="00ED35D2"/>
    <w:rsid w:val="00ED674C"/>
    <w:rsid w:val="00ED74B5"/>
    <w:rsid w:val="00EE6AD1"/>
    <w:rsid w:val="00EE74D6"/>
    <w:rsid w:val="00EF0D4F"/>
    <w:rsid w:val="00EF37F3"/>
    <w:rsid w:val="00EF5F92"/>
    <w:rsid w:val="00EF63A6"/>
    <w:rsid w:val="00EF75C6"/>
    <w:rsid w:val="00F04129"/>
    <w:rsid w:val="00F062AE"/>
    <w:rsid w:val="00F12901"/>
    <w:rsid w:val="00F166E0"/>
    <w:rsid w:val="00F17779"/>
    <w:rsid w:val="00F2310C"/>
    <w:rsid w:val="00F24C51"/>
    <w:rsid w:val="00F26A06"/>
    <w:rsid w:val="00F31A3B"/>
    <w:rsid w:val="00F3415D"/>
    <w:rsid w:val="00F34326"/>
    <w:rsid w:val="00F352AD"/>
    <w:rsid w:val="00F35D9D"/>
    <w:rsid w:val="00F370EC"/>
    <w:rsid w:val="00F4484C"/>
    <w:rsid w:val="00F45C9C"/>
    <w:rsid w:val="00F50AD5"/>
    <w:rsid w:val="00F51020"/>
    <w:rsid w:val="00F52C7B"/>
    <w:rsid w:val="00F53B05"/>
    <w:rsid w:val="00F600A0"/>
    <w:rsid w:val="00F7249B"/>
    <w:rsid w:val="00F73933"/>
    <w:rsid w:val="00F755A1"/>
    <w:rsid w:val="00F77D8F"/>
    <w:rsid w:val="00F860A3"/>
    <w:rsid w:val="00F86711"/>
    <w:rsid w:val="00F86B5C"/>
    <w:rsid w:val="00F9031C"/>
    <w:rsid w:val="00F9072E"/>
    <w:rsid w:val="00F92627"/>
    <w:rsid w:val="00F948DE"/>
    <w:rsid w:val="00F94ECE"/>
    <w:rsid w:val="00F95BEC"/>
    <w:rsid w:val="00FA0916"/>
    <w:rsid w:val="00FA3ABB"/>
    <w:rsid w:val="00FA765E"/>
    <w:rsid w:val="00FB087F"/>
    <w:rsid w:val="00FB3377"/>
    <w:rsid w:val="00FB3ED6"/>
    <w:rsid w:val="00FB56AD"/>
    <w:rsid w:val="00FC012F"/>
    <w:rsid w:val="00FC0F3D"/>
    <w:rsid w:val="00FC40C8"/>
    <w:rsid w:val="00FC5613"/>
    <w:rsid w:val="00FD31DC"/>
    <w:rsid w:val="00FD6A46"/>
    <w:rsid w:val="00FD79F7"/>
    <w:rsid w:val="00FE2662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  <w14:docId w14:val="3D892B26"/>
  <w15:docId w15:val="{08591E2F-DB29-4D5E-8E63-953574B8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C0C98-34F8-49D2-B4DF-0C33D782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375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5</cp:revision>
  <cp:lastPrinted>2017-02-09T18:03:00Z</cp:lastPrinted>
  <dcterms:created xsi:type="dcterms:W3CDTF">2018-03-27T08:10:00Z</dcterms:created>
  <dcterms:modified xsi:type="dcterms:W3CDTF">2018-04-06T11:20:00Z</dcterms:modified>
</cp:coreProperties>
</file>