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1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12F4C">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3A33F0" w:rsidRDefault="00750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Marzo</w:t>
                  </w:r>
                  <w:r w:rsidR="00744601">
                    <w:rPr>
                      <w:rFonts w:ascii="Arial" w:hAnsi="Arial"/>
                      <w:b/>
                      <w:sz w:val="16"/>
                    </w:rPr>
                    <w:t xml:space="preserve"> de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pStyle w:val="berschrift4"/>
                    <w:ind w:left="7080"/>
                  </w:pPr>
                  <w:r>
                    <w:rPr>
                      <w:rFonts w:ascii="Arial" w:hAnsi="Arial"/>
                      <w:sz w:val="16"/>
                    </w:rPr>
                    <w:t>Fecha</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C03FA" w:rsidRDefault="00FC03FA" w:rsidP="00082A88">
      <w:pPr>
        <w:spacing w:line="360" w:lineRule="auto"/>
        <w:jc w:val="both"/>
        <w:rPr>
          <w:rFonts w:ascii="Arial" w:eastAsia="SimSun" w:hAnsi="Arial" w:cs="Arial"/>
          <w:b/>
          <w:color w:val="000000"/>
          <w:sz w:val="32"/>
          <w:szCs w:val="32"/>
          <w:lang w:eastAsia="zh-CN"/>
        </w:rPr>
      </w:pPr>
    </w:p>
    <w:p w:rsidR="00FC03FA" w:rsidRDefault="00F51020"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El grupo Weinig en la Xylexpo 2018: </w:t>
      </w:r>
    </w:p>
    <w:p w:rsidR="00871341" w:rsidRPr="00082A88" w:rsidRDefault="00253EE7" w:rsidP="00082A88">
      <w:pPr>
        <w:spacing w:line="360" w:lineRule="auto"/>
        <w:jc w:val="both"/>
        <w:rPr>
          <w:rFonts w:ascii="Arial" w:eastAsia="SimSun" w:hAnsi="Arial" w:cs="Arial"/>
          <w:b/>
          <w:color w:val="000000"/>
          <w:sz w:val="32"/>
          <w:szCs w:val="32"/>
        </w:rPr>
      </w:pPr>
      <w:r>
        <w:rPr>
          <w:rFonts w:ascii="Arial" w:hAnsi="Arial"/>
          <w:b/>
          <w:color w:val="000000"/>
          <w:sz w:val="32"/>
          <w:szCs w:val="32"/>
        </w:rPr>
        <w:t>máximo beneficio para los clientes</w:t>
      </w:r>
    </w:p>
    <w:p w:rsidR="00744601" w:rsidRDefault="00A30D31" w:rsidP="005B5FA9">
      <w:pPr>
        <w:spacing w:line="360" w:lineRule="auto"/>
        <w:rPr>
          <w:rFonts w:ascii="Arial" w:hAnsi="Arial" w:cs="Arial"/>
          <w:sz w:val="22"/>
          <w:szCs w:val="22"/>
        </w:rPr>
      </w:pPr>
      <w:r>
        <w:rPr>
          <w:rFonts w:ascii="Arial" w:hAnsi="Arial"/>
          <w:sz w:val="22"/>
          <w:szCs w:val="22"/>
        </w:rPr>
        <w:t xml:space="preserve">En la exposición de Milán, el programa expuesto por el Grupo Weinig estará orientado a optimizar el beneficio para el cliente. Bajo el lema de </w:t>
      </w:r>
      <w:r>
        <w:rPr>
          <w:rFonts w:ascii="Arial" w:hAnsi="Arial"/>
          <w:b/>
          <w:bCs/>
          <w:sz w:val="22"/>
          <w:szCs w:val="22"/>
        </w:rPr>
        <w:t>«Think Weinig»</w:t>
      </w:r>
      <w:r>
        <w:rPr>
          <w:rFonts w:ascii="Arial" w:hAnsi="Arial"/>
          <w:sz w:val="22"/>
          <w:szCs w:val="22"/>
        </w:rPr>
        <w:t xml:space="preserve">, la empresa líder en el mecanizado de la madera maciza y de los derivados de la madera expondrá en vivo un total de 20 equipos en una superficie que ronda los 1.000 m², todos ellos enfocados a garantizar las ventajas competitivas de los talleres de cualquier tamaño.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Pr>
          <w:rFonts w:ascii="Arial" w:hAnsi="Arial"/>
          <w:b/>
          <w:sz w:val="22"/>
          <w:szCs w:val="22"/>
        </w:rPr>
        <w:t>Respuestas perfectas para cualquier segmento</w:t>
      </w:r>
    </w:p>
    <w:p w:rsidR="00D74E97" w:rsidRPr="004C598E" w:rsidRDefault="00451E7A" w:rsidP="005B5FA9">
      <w:pPr>
        <w:spacing w:line="360" w:lineRule="auto"/>
        <w:rPr>
          <w:rFonts w:ascii="Arial" w:hAnsi="Arial" w:cs="Arial"/>
          <w:sz w:val="22"/>
          <w:szCs w:val="22"/>
        </w:rPr>
      </w:pPr>
      <w:r>
        <w:rPr>
          <w:rFonts w:ascii="Arial" w:hAnsi="Arial"/>
          <w:sz w:val="22"/>
          <w:szCs w:val="22"/>
        </w:rPr>
        <w:t xml:space="preserve">En el stand de Weinig en el pabellón 4, tanto el taller tradicional como la empresa digitalizada encontrarán la solución adecuada para sus retos de producción específicos. En consecuencia, se podrán experimentar en vivo no solo las soluciones conectadas conforme con el máximo estándar </w:t>
      </w:r>
      <w:r>
        <w:rPr>
          <w:rFonts w:ascii="Arial" w:hAnsi="Arial"/>
          <w:b/>
          <w:bCs/>
          <w:sz w:val="22"/>
          <w:szCs w:val="22"/>
        </w:rPr>
        <w:t>W 4.0 digital</w:t>
      </w:r>
      <w:r>
        <w:rPr>
          <w:rFonts w:ascii="Arial" w:hAnsi="Arial"/>
          <w:sz w:val="22"/>
          <w:szCs w:val="22"/>
        </w:rPr>
        <w:t xml:space="preserve">, sino igualmente las máquinas autónomas con sus automatizaciones en distintos niveles de rendimiento. El denominador común de todos los equipos expuestos consiste en la filosofía Weinig de garantizar el dominio máximo de las tecnologías cada vez más complejas a través de conceptos simples para su operación. Otros puntos destacados estarán relacionados con la flexibilización, la eficiencia de los recursos y el mantenimiento </w:t>
      </w:r>
      <w:r>
        <w:rPr>
          <w:rFonts w:ascii="Arial" w:hAnsi="Arial"/>
          <w:sz w:val="22"/>
          <w:szCs w:val="22"/>
        </w:rPr>
        <w:lastRenderedPageBreak/>
        <w:t>predictivo, temas de máximo interés a nivel internacional. Además, los equipos expuestos resaltarán los aspectos «Smarttech» y la integración de sistemas.</w:t>
      </w:r>
    </w:p>
    <w:p w:rsidR="00D74E97" w:rsidRPr="004C598E" w:rsidRDefault="00D74E97" w:rsidP="005B5FA9">
      <w:pPr>
        <w:spacing w:line="360" w:lineRule="auto"/>
        <w:rPr>
          <w:rFonts w:ascii="Arial" w:hAnsi="Arial" w:cs="Arial"/>
          <w:sz w:val="22"/>
          <w:szCs w:val="22"/>
        </w:rPr>
      </w:pPr>
    </w:p>
    <w:p w:rsidR="00DF417B" w:rsidRPr="00DF417B" w:rsidRDefault="00DF417B" w:rsidP="005B5FA9">
      <w:pPr>
        <w:spacing w:line="360" w:lineRule="auto"/>
        <w:rPr>
          <w:rFonts w:ascii="Arial" w:hAnsi="Arial" w:cs="Arial"/>
          <w:b/>
          <w:sz w:val="22"/>
          <w:szCs w:val="22"/>
        </w:rPr>
      </w:pPr>
      <w:r>
        <w:rPr>
          <w:rFonts w:ascii="Arial" w:hAnsi="Arial"/>
          <w:b/>
          <w:sz w:val="22"/>
          <w:szCs w:val="22"/>
        </w:rPr>
        <w:t>Nueva moldurera automática de la gama básica</w:t>
      </w:r>
    </w:p>
    <w:p w:rsidR="00DF417B" w:rsidRDefault="008178B7" w:rsidP="005B5FA9">
      <w:pPr>
        <w:spacing w:line="360" w:lineRule="auto"/>
        <w:rPr>
          <w:rFonts w:ascii="Arial" w:hAnsi="Arial" w:cs="Arial"/>
          <w:sz w:val="22"/>
          <w:szCs w:val="22"/>
        </w:rPr>
      </w:pPr>
      <w:r>
        <w:rPr>
          <w:rFonts w:ascii="Arial" w:hAnsi="Arial"/>
          <w:sz w:val="22"/>
          <w:szCs w:val="22"/>
        </w:rPr>
        <w:t xml:space="preserve">En el área de productos para el cepillado y perfilado, la nueva </w:t>
      </w:r>
      <w:r>
        <w:rPr>
          <w:rFonts w:ascii="Arial" w:hAnsi="Arial"/>
          <w:b/>
          <w:bCs/>
          <w:sz w:val="22"/>
          <w:szCs w:val="22"/>
        </w:rPr>
        <w:t>Unimat 217</w:t>
      </w:r>
      <w:r>
        <w:rPr>
          <w:rFonts w:ascii="Arial" w:hAnsi="Arial"/>
          <w:sz w:val="22"/>
          <w:szCs w:val="22"/>
        </w:rPr>
        <w:t xml:space="preserve"> tendrá su estreno a nivel mundial. Esta máquina compacta para el mecanizado de la madera maciza por las cuatro caras ofrece un nivel de manejo sustancialmente más confortable que otras máquinas de esta categoría de rendimiento. Proporciona un alto valor añadido en comparación con los modelos anteriores, gracias sobre todo a las múltiples funciones que se han integrado de la serie Powermat, la serie más avanzada.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Pr>
          <w:rFonts w:ascii="Arial" w:hAnsi="Arial"/>
          <w:sz w:val="22"/>
          <w:szCs w:val="22"/>
        </w:rPr>
        <w:t xml:space="preserve">De esta gama, en Milán se presentará la </w:t>
      </w:r>
      <w:r>
        <w:rPr>
          <w:rFonts w:ascii="Arial" w:hAnsi="Arial"/>
          <w:b/>
          <w:bCs/>
          <w:sz w:val="22"/>
          <w:szCs w:val="22"/>
        </w:rPr>
        <w:t>Powermat 700</w:t>
      </w:r>
      <w:r>
        <w:rPr>
          <w:rFonts w:ascii="Arial" w:hAnsi="Arial"/>
          <w:sz w:val="22"/>
          <w:szCs w:val="22"/>
        </w:rPr>
        <w:t xml:space="preserve">, la perfiladora automática más vendida de Weinig en todo el mundo. Los visitantes del stand tendrán la oportunidad de observar en vivo una versión con seis husillos para varios trabajos de perfilado, así como una máquina equipada especialmente para las tareas de la construcción de ventanas. Dentro de la gama Weinig, la </w:t>
      </w:r>
      <w:r>
        <w:rPr>
          <w:rFonts w:ascii="Arial" w:hAnsi="Arial"/>
          <w:b/>
          <w:bCs/>
          <w:sz w:val="22"/>
          <w:szCs w:val="22"/>
        </w:rPr>
        <w:t>Powermat 1500</w:t>
      </w:r>
      <w:r>
        <w:rPr>
          <w:rFonts w:ascii="Arial" w:hAnsi="Arial"/>
          <w:sz w:val="22"/>
          <w:szCs w:val="22"/>
        </w:rPr>
        <w:t xml:space="preserve"> es la solución que responde a las exigencias mayores en lo referente a rendimiento y flexibilidad. Este modelo está ya enfocado en las necesidades de la producción semi-industrial. En la feria «Xylexpo» se presentará una Powermat 1500 automatizada, equipada con el asistente digital de ajuste </w:t>
      </w:r>
      <w:r>
        <w:rPr>
          <w:rFonts w:ascii="Arial" w:hAnsi="Arial"/>
          <w:b/>
          <w:bCs/>
          <w:sz w:val="22"/>
          <w:szCs w:val="22"/>
        </w:rPr>
        <w:t>SmartTouch</w:t>
      </w:r>
      <w:r>
        <w:rPr>
          <w:rFonts w:ascii="Arial" w:hAnsi="Arial"/>
          <w:sz w:val="22"/>
          <w:szCs w:val="22"/>
        </w:rPr>
        <w:t xml:space="preserve">, además conectada al </w:t>
      </w:r>
      <w:r>
        <w:rPr>
          <w:rFonts w:ascii="Arial" w:hAnsi="Arial"/>
          <w:b/>
          <w:bCs/>
          <w:sz w:val="22"/>
          <w:szCs w:val="22"/>
        </w:rPr>
        <w:t>Weinig System Plus</w:t>
      </w:r>
      <w:r>
        <w:rPr>
          <w:rFonts w:ascii="Arial" w:hAnsi="Arial"/>
          <w:sz w:val="22"/>
          <w:szCs w:val="22"/>
        </w:rPr>
        <w:t xml:space="preserve"> para la preparación del trabajo.  Esta solución altamente eficiente abarca desde el afilado completamente automático de las herramientas, la medición de las mismas hasta el ajuste virtual de la moldurera. Gracias a su éxito impresionante, tampoco en Milán debería faltar la </w:t>
      </w:r>
      <w:r>
        <w:rPr>
          <w:rFonts w:ascii="Arial" w:hAnsi="Arial"/>
          <w:b/>
          <w:bCs/>
          <w:sz w:val="22"/>
          <w:szCs w:val="22"/>
        </w:rPr>
        <w:t>Cube Plus</w:t>
      </w:r>
      <w:r>
        <w:rPr>
          <w:rFonts w:ascii="Arial" w:hAnsi="Arial"/>
          <w:sz w:val="22"/>
          <w:szCs w:val="22"/>
        </w:rPr>
        <w:t>. Esta cepilladora cuatro caras ofrece el manejo más sencillo en el mercado. Incluye el posicionamiento automático siguiendo las instrucciones desde la pantalla táctil, completando los trabajos de cepillado a una velocidad 10 veces superior a la que se podría alcanzar con planeadora y regruesadora.</w:t>
      </w:r>
    </w:p>
    <w:p w:rsidR="008178B7" w:rsidRPr="004C598E" w:rsidRDefault="008178B7" w:rsidP="00064FB9">
      <w:pPr>
        <w:rPr>
          <w:sz w:val="22"/>
          <w:szCs w:val="22"/>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rPr>
      </w:pPr>
      <w:r>
        <w:rPr>
          <w:rFonts w:ascii="Arial" w:hAnsi="Arial"/>
          <w:b/>
          <w:sz w:val="22"/>
          <w:szCs w:val="22"/>
        </w:rPr>
        <w:t>Fascinante mundo Weinig para la fabricación de ventanas</w:t>
      </w:r>
    </w:p>
    <w:p w:rsidR="00FC0F3D" w:rsidRPr="00770FCC" w:rsidRDefault="00FC0F3D" w:rsidP="00FC0F3D">
      <w:pPr>
        <w:autoSpaceDE w:val="0"/>
        <w:autoSpaceDN w:val="0"/>
        <w:adjustRightInd w:val="0"/>
        <w:spacing w:line="360" w:lineRule="auto"/>
        <w:ind w:right="-1"/>
        <w:rPr>
          <w:rFonts w:ascii="Arial" w:eastAsia="SimSun" w:hAnsi="Arial" w:cs="Arial"/>
          <w:sz w:val="22"/>
          <w:szCs w:val="22"/>
        </w:rPr>
      </w:pPr>
      <w:r>
        <w:rPr>
          <w:rFonts w:ascii="Arial" w:hAnsi="Arial"/>
          <w:sz w:val="22"/>
          <w:szCs w:val="22"/>
        </w:rPr>
        <w:t xml:space="preserve">En Milán, Weinig remarcará su extensa competencia en la fabricación de ventanas con la presentación de soluciones atractivas desde la gama básica, hasta la </w:t>
      </w:r>
      <w:r>
        <w:rPr>
          <w:rFonts w:ascii="Arial" w:hAnsi="Arial"/>
          <w:b/>
          <w:bCs/>
          <w:sz w:val="22"/>
          <w:szCs w:val="22"/>
        </w:rPr>
        <w:t>Smart Factory</w:t>
      </w:r>
      <w:r>
        <w:rPr>
          <w:rFonts w:ascii="Arial" w:hAnsi="Arial"/>
          <w:sz w:val="22"/>
          <w:szCs w:val="22"/>
        </w:rPr>
        <w:t xml:space="preserve">. En el </w:t>
      </w:r>
      <w:r>
        <w:rPr>
          <w:rFonts w:ascii="Arial" w:hAnsi="Arial"/>
          <w:b/>
          <w:bCs/>
          <w:sz w:val="22"/>
          <w:szCs w:val="22"/>
        </w:rPr>
        <w:t>Conturex Compact</w:t>
      </w:r>
      <w:r>
        <w:rPr>
          <w:rFonts w:ascii="Arial" w:hAnsi="Arial"/>
          <w:sz w:val="22"/>
          <w:szCs w:val="22"/>
        </w:rPr>
        <w:t xml:space="preserve"> se estrenará el nuevo </w:t>
      </w:r>
      <w:r>
        <w:rPr>
          <w:rFonts w:ascii="Arial" w:hAnsi="Arial"/>
          <w:b/>
          <w:bCs/>
          <w:sz w:val="22"/>
          <w:szCs w:val="22"/>
        </w:rPr>
        <w:t>WMC (Weinig machine control)</w:t>
      </w:r>
      <w:r>
        <w:rPr>
          <w:rFonts w:ascii="Arial" w:hAnsi="Arial"/>
          <w:sz w:val="22"/>
          <w:szCs w:val="22"/>
        </w:rPr>
        <w:t xml:space="preserve">. Equipado con una interfaz de usuario especialmente confortable, concebida para ser utilizada en todas las máquinas del Grupo, es el referente de Weinig en cuanto a manejo y seguridad en la producción de ventanas, incluso en la categoría de rendimiento básico. La excursión virtual al interior del </w:t>
      </w:r>
      <w:r>
        <w:rPr>
          <w:rFonts w:ascii="Arial" w:hAnsi="Arial"/>
          <w:b/>
          <w:bCs/>
          <w:sz w:val="22"/>
          <w:szCs w:val="22"/>
        </w:rPr>
        <w:t>Weinig Solid WF</w:t>
      </w:r>
      <w:r>
        <w:rPr>
          <w:rFonts w:ascii="Arial" w:hAnsi="Arial"/>
          <w:sz w:val="22"/>
          <w:szCs w:val="22"/>
        </w:rPr>
        <w:t xml:space="preserve"> podría convertirse en otra experiencia única dentro del segmento de alto rendimiento. Con la ayuda de unas gafas 3-D, los visitantes del stand podrán entrar al interior de un sistema Conturex en su máximo nivel de ampliación. De esta forma, la tecnología puntera, la fabricación holística y la integración conforme al estándar </w:t>
      </w:r>
      <w:r>
        <w:rPr>
          <w:rFonts w:ascii="Arial" w:hAnsi="Arial"/>
          <w:b/>
          <w:bCs/>
          <w:sz w:val="22"/>
          <w:szCs w:val="22"/>
        </w:rPr>
        <w:t>Weinig W 4.0 digital</w:t>
      </w:r>
      <w:r>
        <w:rPr>
          <w:rFonts w:ascii="Arial" w:hAnsi="Arial"/>
          <w:sz w:val="22"/>
          <w:szCs w:val="22"/>
        </w:rPr>
        <w:t xml:space="preserve"> se fusionan para crear una vivencia espectacular. Las impresiones obtenidas individualmente serán transmitidas en vivo hasta los espectadores que se encuentran fuera de la «caja negra». Otro atractivo de la feria lo podrían ofrecer las demostraciones de la aplicación de servicio «</w:t>
      </w:r>
      <w:r>
        <w:rPr>
          <w:rFonts w:ascii="Arial" w:hAnsi="Arial"/>
          <w:b/>
          <w:bCs/>
          <w:sz w:val="22"/>
          <w:szCs w:val="22"/>
        </w:rPr>
        <w:t>Weinig Service App</w:t>
      </w:r>
      <w:r>
        <w:rPr>
          <w:rFonts w:ascii="Arial" w:hAnsi="Arial"/>
          <w:sz w:val="22"/>
          <w:szCs w:val="22"/>
        </w:rPr>
        <w:t xml:space="preserve">». Con la nueva versión, Weinig abre un capítulo nuevo en el ámbito de la monitorización.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Pr>
          <w:rFonts w:ascii="Arial" w:hAnsi="Arial"/>
          <w:b/>
          <w:sz w:val="22"/>
          <w:szCs w:val="22"/>
        </w:rPr>
        <w:t>Mayor eficiencia en el corte</w:t>
      </w:r>
    </w:p>
    <w:p w:rsidR="00DF417B" w:rsidRDefault="006A726A" w:rsidP="005C1D67">
      <w:pPr>
        <w:spacing w:line="360" w:lineRule="auto"/>
        <w:rPr>
          <w:rFonts w:ascii="Arial" w:hAnsi="Arial" w:cs="Arial"/>
          <w:sz w:val="22"/>
          <w:szCs w:val="22"/>
        </w:rPr>
      </w:pPr>
      <w:r>
        <w:rPr>
          <w:rFonts w:ascii="Arial" w:hAnsi="Arial"/>
          <w:sz w:val="22"/>
          <w:szCs w:val="22"/>
        </w:rPr>
        <w:t xml:space="preserve">En el área del corte, la línea de competencia de Weinig abarca desde la sierra de bajomesa y las tronzadoras de alta velocidad hasta los sistemas de escaneado y las sierras desdobladoras. En el stand de Milán, la empresa mostrará una visión representativa de su cartera actual de soluciones. Un producto destacado será la sierra tronzadora de paso continuo </w:t>
      </w:r>
      <w:r>
        <w:rPr>
          <w:rFonts w:ascii="Arial" w:hAnsi="Arial"/>
          <w:b/>
          <w:bCs/>
          <w:sz w:val="22"/>
          <w:szCs w:val="22"/>
        </w:rPr>
        <w:t>OptiCut S 260</w:t>
      </w:r>
      <w:r>
        <w:rPr>
          <w:rFonts w:ascii="Arial" w:hAnsi="Arial"/>
          <w:sz w:val="22"/>
          <w:szCs w:val="22"/>
        </w:rPr>
        <w:t xml:space="preserve"> con una velocidad de avance de hasta 250 metros por minuto e identificación de tres calidades basada en cámara. El paquete de software </w:t>
      </w:r>
      <w:r>
        <w:rPr>
          <w:rFonts w:ascii="Arial" w:hAnsi="Arial"/>
          <w:b/>
          <w:bCs/>
          <w:sz w:val="22"/>
          <w:szCs w:val="22"/>
        </w:rPr>
        <w:t>OptiPal + OptiResult</w:t>
      </w:r>
      <w:r>
        <w:rPr>
          <w:rFonts w:ascii="Arial" w:hAnsi="Arial"/>
          <w:sz w:val="22"/>
          <w:szCs w:val="22"/>
        </w:rPr>
        <w:t xml:space="preserve"> se caracteriza por su orientación específica en la fabricación especialmente económica. En un puesto de demostración se mostrará cómo esta herramienta de software aumenta la eficiencia del corte incluso a partir </w:t>
      </w:r>
      <w:r>
        <w:rPr>
          <w:rFonts w:ascii="Arial" w:hAnsi="Arial"/>
          <w:sz w:val="22"/>
          <w:szCs w:val="22"/>
        </w:rPr>
        <w:lastRenderedPageBreak/>
        <w:t xml:space="preserve">de lotes de 1 pieza. El software ofrece múltiples funciones, desde la gestión de listas de productos y piezas, pasando por el registro del pedido y la confección de listas de corte, la optimización previa de las listas de corte para maximizar el aprovechamiento de la madera, la confección de listas de preparación para los pedidos hasta incluso la </w:t>
      </w:r>
    </w:p>
    <w:p w:rsidR="000E7810" w:rsidRDefault="00DF417B" w:rsidP="005C1D67">
      <w:pPr>
        <w:spacing w:line="360" w:lineRule="auto"/>
        <w:rPr>
          <w:rFonts w:ascii="Arial" w:hAnsi="Arial" w:cs="Arial"/>
          <w:sz w:val="22"/>
          <w:szCs w:val="22"/>
        </w:rPr>
      </w:pPr>
      <w:r>
        <w:rPr>
          <w:rFonts w:ascii="Arial" w:hAnsi="Arial"/>
          <w:sz w:val="22"/>
          <w:szCs w:val="22"/>
        </w:rPr>
        <w:t xml:space="preserve">operación de las máquinas basada en pantallas y la identificación de las piezas después del corte. Además, en Milán se mostrará el sistema de posicionamiento automático </w:t>
      </w:r>
      <w:r>
        <w:rPr>
          <w:rFonts w:ascii="Arial" w:hAnsi="Arial"/>
          <w:b/>
          <w:bCs/>
          <w:sz w:val="22"/>
          <w:szCs w:val="22"/>
        </w:rPr>
        <w:t>EasyStop</w:t>
      </w:r>
      <w:r>
        <w:rPr>
          <w:rFonts w:ascii="Arial" w:hAnsi="Arial"/>
          <w:sz w:val="22"/>
          <w:szCs w:val="22"/>
        </w:rPr>
        <w:t xml:space="preserve"> para la </w:t>
      </w:r>
      <w:r>
        <w:rPr>
          <w:rFonts w:ascii="Arial" w:hAnsi="Arial"/>
          <w:b/>
          <w:bCs/>
          <w:sz w:val="22"/>
          <w:szCs w:val="22"/>
        </w:rPr>
        <w:t>serie OptiCut C</w:t>
      </w:r>
      <w:r>
        <w:rPr>
          <w:rFonts w:ascii="Arial" w:hAnsi="Arial"/>
          <w:sz w:val="22"/>
          <w:szCs w:val="22"/>
        </w:rPr>
        <w:t xml:space="preserve">, una iniciación óptima en la automatización de procesos manuales. Este sistema también es integrable en sierras de tronzado existentes. La sierra de cinta </w:t>
      </w:r>
      <w:r>
        <w:rPr>
          <w:rFonts w:ascii="Arial" w:hAnsi="Arial"/>
          <w:b/>
          <w:bCs/>
          <w:sz w:val="22"/>
          <w:szCs w:val="22"/>
        </w:rPr>
        <w:t>BKS</w:t>
      </w:r>
      <w:r>
        <w:rPr>
          <w:rFonts w:ascii="Arial" w:hAnsi="Arial"/>
          <w:sz w:val="22"/>
          <w:szCs w:val="22"/>
        </w:rPr>
        <w:t xml:space="preserve"> ofrece la novedad de incorporar la medición de anchura por láser </w:t>
      </w:r>
      <w:r>
        <w:rPr>
          <w:rFonts w:ascii="Arial" w:hAnsi="Arial"/>
          <w:b/>
          <w:bCs/>
          <w:sz w:val="22"/>
          <w:szCs w:val="22"/>
        </w:rPr>
        <w:t>SplitAssist.</w:t>
      </w:r>
      <w:r>
        <w:rPr>
          <w:rFonts w:ascii="Arial" w:hAnsi="Arial"/>
          <w:sz w:val="22"/>
          <w:szCs w:val="22"/>
        </w:rPr>
        <w:t xml:space="preserve"> Una interfaz de usuario optimizada facilita el manejo. La acreditada </w:t>
      </w:r>
      <w:r>
        <w:rPr>
          <w:rFonts w:ascii="Arial" w:hAnsi="Arial"/>
          <w:b/>
          <w:bCs/>
          <w:sz w:val="22"/>
          <w:szCs w:val="22"/>
        </w:rPr>
        <w:t>FlexiRip 3200</w:t>
      </w:r>
      <w:r>
        <w:rPr>
          <w:rFonts w:ascii="Arial" w:hAnsi="Arial"/>
          <w:sz w:val="22"/>
          <w:szCs w:val="22"/>
        </w:rPr>
        <w:t xml:space="preserve"> dispone ahora de un dispositivo de reconocimiento de la altura de corte para que el material siempre se desdoble con la sobremedida óptima en cada caso.</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Pr>
          <w:rFonts w:ascii="Arial" w:hAnsi="Arial"/>
          <w:b/>
          <w:sz w:val="22"/>
          <w:szCs w:val="22"/>
        </w:rPr>
        <w:t>Nueva prensa encoladora de fácil manejo</w:t>
      </w:r>
    </w:p>
    <w:p w:rsidR="00154224" w:rsidRPr="00154224" w:rsidRDefault="00A139CD" w:rsidP="00DF417B">
      <w:pPr>
        <w:spacing w:line="360" w:lineRule="auto"/>
        <w:rPr>
          <w:rFonts w:ascii="Arial" w:hAnsi="Arial" w:cs="Arial"/>
          <w:sz w:val="22"/>
          <w:szCs w:val="22"/>
        </w:rPr>
      </w:pPr>
      <w:r>
        <w:rPr>
          <w:rFonts w:ascii="Arial" w:hAnsi="Arial"/>
          <w:sz w:val="22"/>
          <w:szCs w:val="22"/>
        </w:rPr>
        <w:t xml:space="preserve">Dentro del área de competencia del encolado, Weinig presentará otra novedad en Milán. La prensa </w:t>
      </w:r>
      <w:r>
        <w:rPr>
          <w:rFonts w:ascii="Arial" w:hAnsi="Arial"/>
          <w:b/>
          <w:bCs/>
          <w:sz w:val="22"/>
          <w:szCs w:val="22"/>
        </w:rPr>
        <w:t>ProfiPress L B</w:t>
      </w:r>
      <w:r>
        <w:rPr>
          <w:rFonts w:ascii="Arial" w:hAnsi="Arial"/>
          <w:sz w:val="22"/>
          <w:szCs w:val="22"/>
        </w:rPr>
        <w:t xml:space="preserve"> combina toda la tecnología de Weinig para el área del encolado de alta frecuencia y del prensado en una sola máquina, simplificando sustancialmente la fabricación de cuartones para ventanas, vigas y tableros. Unas fuerzas de prensado especialmente altas que atacan tanto lateralmente como desde arriba, garantizan que las juntas encoladas estén perfectamente cerradas.  </w:t>
      </w:r>
    </w:p>
    <w:p w:rsidR="006A726A" w:rsidRPr="006A726A" w:rsidRDefault="006A726A" w:rsidP="00064FB9">
      <w:pPr>
        <w:rPr>
          <w:rFonts w:ascii="Arial" w:hAnsi="Arial" w:cs="Arial"/>
        </w:rPr>
      </w:pPr>
    </w:p>
    <w:p w:rsidR="00253EE7" w:rsidRDefault="00011F6F" w:rsidP="00DF417B">
      <w:pPr>
        <w:spacing w:line="360" w:lineRule="auto"/>
        <w:rPr>
          <w:rFonts w:ascii="Arial" w:hAnsi="Arial" w:cs="Arial"/>
          <w:b/>
          <w:sz w:val="22"/>
          <w:szCs w:val="22"/>
        </w:rPr>
      </w:pPr>
      <w:r>
        <w:rPr>
          <w:rFonts w:ascii="Arial" w:hAnsi="Arial"/>
          <w:b/>
          <w:sz w:val="22"/>
          <w:szCs w:val="22"/>
        </w:rPr>
        <w:t>Alto valor añadido gracias a la tecnología Weinig para ensambles tipo finger joint</w:t>
      </w:r>
    </w:p>
    <w:p w:rsidR="00955480" w:rsidRPr="009E695D" w:rsidRDefault="00955480" w:rsidP="00955480">
      <w:pPr>
        <w:spacing w:line="360" w:lineRule="auto"/>
        <w:rPr>
          <w:rFonts w:ascii="Arial" w:hAnsi="Arial" w:cs="Arial"/>
          <w:sz w:val="22"/>
          <w:szCs w:val="22"/>
        </w:rPr>
      </w:pPr>
      <w:r>
        <w:rPr>
          <w:rFonts w:ascii="Arial" w:hAnsi="Arial"/>
          <w:sz w:val="22"/>
          <w:szCs w:val="22"/>
        </w:rPr>
        <w:t xml:space="preserve">En el stand, Weinig también presentará su competencia en el mecanizado de testas. Se presentará el equipo compacto </w:t>
      </w:r>
      <w:r>
        <w:rPr>
          <w:rFonts w:ascii="Arial" w:hAnsi="Arial"/>
          <w:b/>
          <w:bCs/>
          <w:sz w:val="22"/>
          <w:szCs w:val="22"/>
        </w:rPr>
        <w:t>Ultra TT 1000</w:t>
      </w:r>
      <w:r>
        <w:rPr>
          <w:rFonts w:ascii="Arial" w:hAnsi="Arial"/>
          <w:sz w:val="22"/>
          <w:szCs w:val="22"/>
        </w:rPr>
        <w:t xml:space="preserve"> de ensamble tipo finger joint para madera corta.  Con su mesa giratoria que se desplaza solidariamente, manual o automática de manera opcional, es la solución perfecta para una utilización rentable de la </w:t>
      </w:r>
      <w:r>
        <w:rPr>
          <w:rFonts w:ascii="Arial" w:hAnsi="Arial"/>
          <w:sz w:val="22"/>
          <w:szCs w:val="22"/>
        </w:rPr>
        <w:lastRenderedPageBreak/>
        <w:t xml:space="preserve">madera residual en las empresas de tamaño medio. Se pueden mecanizar maderas que entran con longitud de hasta 1.500 mm. </w:t>
      </w:r>
    </w:p>
    <w:p w:rsidR="00253EE7" w:rsidRDefault="00253EE7" w:rsidP="00DF417B">
      <w:pPr>
        <w:spacing w:line="360" w:lineRule="auto"/>
        <w:rPr>
          <w:rFonts w:ascii="Arial" w:hAnsi="Arial" w:cs="Arial"/>
          <w:b/>
          <w:sz w:val="22"/>
          <w:szCs w:val="22"/>
        </w:rPr>
      </w:pPr>
    </w:p>
    <w:p w:rsidR="006E66FB" w:rsidRDefault="001A16CC" w:rsidP="00DF417B">
      <w:pPr>
        <w:spacing w:line="360" w:lineRule="auto"/>
        <w:rPr>
          <w:rFonts w:ascii="Arial" w:hAnsi="Arial" w:cs="Arial"/>
          <w:b/>
          <w:sz w:val="22"/>
          <w:szCs w:val="22"/>
        </w:rPr>
      </w:pPr>
      <w:r>
        <w:rPr>
          <w:rFonts w:ascii="Arial" w:hAnsi="Arial"/>
          <w:b/>
          <w:sz w:val="22"/>
          <w:szCs w:val="22"/>
        </w:rPr>
        <w:t>Nextec revoluciona los talleres artesanales</w:t>
      </w:r>
    </w:p>
    <w:p w:rsidR="006E66FB" w:rsidRDefault="001A16CC" w:rsidP="00DF417B">
      <w:pPr>
        <w:spacing w:line="360" w:lineRule="auto"/>
        <w:rPr>
          <w:rFonts w:ascii="Arial" w:hAnsi="Arial" w:cs="Arial"/>
          <w:sz w:val="22"/>
          <w:szCs w:val="22"/>
        </w:rPr>
      </w:pPr>
      <w:r>
        <w:rPr>
          <w:rFonts w:ascii="Arial" w:hAnsi="Arial"/>
          <w:sz w:val="22"/>
          <w:szCs w:val="22"/>
        </w:rPr>
        <w:t xml:space="preserve">Otro de los sistemas expuestos más destacados de Weinig en Milán será la nueva </w:t>
      </w:r>
      <w:r>
        <w:rPr>
          <w:rFonts w:ascii="Arial" w:hAnsi="Arial"/>
          <w:b/>
          <w:bCs/>
          <w:sz w:val="22"/>
          <w:szCs w:val="22"/>
        </w:rPr>
        <w:t>tecnología Nextec</w:t>
      </w:r>
      <w:r>
        <w:rPr>
          <w:rFonts w:ascii="Arial" w:hAnsi="Arial"/>
          <w:sz w:val="22"/>
          <w:szCs w:val="22"/>
        </w:rPr>
        <w:t xml:space="preserve"> de Holz-Her, el especialista para el mecanizado de los derivados de la madera dentro del Grupo Weinig. Nextec revoluciona la forma de trabajar de los talleres de carpintería, preparándolos para los retos del futuro. Esta tecnología es una solución completa para presentar los muebles de acuerdo con las exigencias actuales, producirlos de forma eficiente y venderlos con éxito. Con Nextec, es posible fabricar muebles a medida en solo tres pasos. La serie se ha lanzado al mercado con varios modelos y dispone de diversos componentes de automatización. En la exposición «Xylexpo» se presentarán dos versiones: </w:t>
      </w:r>
      <w:r>
        <w:rPr>
          <w:rFonts w:ascii="Arial" w:hAnsi="Arial"/>
          <w:b/>
          <w:sz w:val="22"/>
          <w:szCs w:val="22"/>
        </w:rPr>
        <w:t>Nextec 7707 y Nextec 7735 lift</w:t>
      </w:r>
      <w:r>
        <w:rPr>
          <w:rFonts w:ascii="Arial" w:hAnsi="Arial"/>
          <w:sz w:val="22"/>
          <w:szCs w:val="22"/>
        </w:rPr>
        <w:t>. Esta última está dotada de tecnología de 5 ejes y de una mesa elevadora. Gracias al cabezal incorporado de 5 ejes, son posibles todos los ángulos y cortes de inglete con una exactitud propia del CNC. Con su altura de mecanizado de hasta 300 mm, el equipo se abre para áreas de aplicación completamente nuevas.</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sz w:val="22"/>
          <w:szCs w:val="22"/>
        </w:rPr>
        <w:t xml:space="preserve">Además de la Nextec, Holz-Her presentará una serie de otros equipos en el stand de Weinig. Estos incluyen soluciones para el mecanizado CNC y para el encolado de cantos en la tecnología de juntas invisibles. En Milán, esta tecnología estará representada por la </w:t>
      </w:r>
      <w:r>
        <w:rPr>
          <w:rFonts w:ascii="Arial" w:hAnsi="Arial"/>
          <w:b/>
          <w:bCs/>
          <w:sz w:val="22"/>
          <w:szCs w:val="22"/>
        </w:rPr>
        <w:t>serie Lumina</w:t>
      </w:r>
      <w:r>
        <w:rPr>
          <w:rFonts w:ascii="Arial" w:hAnsi="Arial"/>
          <w:sz w:val="22"/>
          <w:szCs w:val="22"/>
        </w:rPr>
        <w:t xml:space="preserve">, equipada con el </w:t>
      </w:r>
      <w:r>
        <w:rPr>
          <w:rFonts w:ascii="Arial" w:hAnsi="Arial"/>
          <w:b/>
          <w:bCs/>
          <w:sz w:val="22"/>
          <w:szCs w:val="22"/>
        </w:rPr>
        <w:t>sistema GluJet</w:t>
      </w:r>
      <w:r>
        <w:rPr>
          <w:rFonts w:ascii="Arial" w:hAnsi="Arial"/>
          <w:sz w:val="22"/>
          <w:szCs w:val="22"/>
        </w:rPr>
        <w:t xml:space="preserve"> para la aplicación en serie de cola PUR, así como con la unidad de cantos láser </w:t>
      </w:r>
      <w:r>
        <w:rPr>
          <w:rFonts w:ascii="Arial" w:hAnsi="Arial"/>
          <w:b/>
          <w:bCs/>
          <w:sz w:val="22"/>
          <w:szCs w:val="22"/>
        </w:rPr>
        <w:t>Ltronic</w:t>
      </w:r>
      <w:r>
        <w:rPr>
          <w:rFonts w:ascii="Arial" w:hAnsi="Arial"/>
          <w:sz w:val="22"/>
          <w:szCs w:val="22"/>
        </w:rPr>
        <w:t xml:space="preserve">, formando una solución completamente integrada para el mecanizado de cantos láser. La presencia de Holz-Her queda completada por el área de competencia de las sierras seccionadoras de paneles. En la Xylexpo, Holz-Her mostrará cómo crear un taller conectado con el </w:t>
      </w:r>
      <w:r>
        <w:rPr>
          <w:rFonts w:ascii="Arial" w:hAnsi="Arial"/>
          <w:b/>
          <w:bCs/>
          <w:sz w:val="22"/>
          <w:szCs w:val="22"/>
        </w:rPr>
        <w:t>Store-Master</w:t>
      </w:r>
      <w:r>
        <w:rPr>
          <w:rFonts w:ascii="Arial" w:hAnsi="Arial"/>
          <w:sz w:val="22"/>
          <w:szCs w:val="22"/>
        </w:rPr>
        <w:t xml:space="preserve">, un sistema para la gestión inteligente del almacén de paneles y manejo del material, que resulta rentable para centros de cualquier dimensión. </w:t>
      </w:r>
    </w:p>
    <w:p w:rsidR="00EA46BE" w:rsidRDefault="00EA46BE" w:rsidP="00C946F1">
      <w:pPr>
        <w:autoSpaceDE w:val="0"/>
        <w:autoSpaceDN w:val="0"/>
        <w:adjustRightInd w:val="0"/>
        <w:spacing w:line="360" w:lineRule="auto"/>
        <w:ind w:right="-1"/>
        <w:rPr>
          <w:rFonts w:ascii="Arial" w:eastAsia="SimSun" w:hAnsi="Arial" w:cs="Arial"/>
          <w:sz w:val="18"/>
          <w:szCs w:val="18"/>
          <w:lang w:eastAsia="zh-CN"/>
        </w:rPr>
      </w:pPr>
    </w:p>
    <w:p w:rsidR="00E577BB" w:rsidRDefault="00E577BB"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Fotos: </w:t>
      </w:r>
    </w:p>
    <w:p w:rsidR="00F95BEC" w:rsidRDefault="00A76704" w:rsidP="00D94BCD">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Las fotografías pueden descargarse en calidad de imprenta desde la Web de Weinig en </w:t>
      </w:r>
      <w:r>
        <w:rPr>
          <w:rFonts w:ascii="Arial" w:hAnsi="Arial"/>
          <w:sz w:val="18"/>
          <w:szCs w:val="18"/>
          <w:u w:val="single"/>
        </w:rPr>
        <w:t>http://www.weinig.com/de/weinig-gruppe/presse-portal/</w:t>
      </w:r>
      <w:r>
        <w:rPr>
          <w:rFonts w:ascii="Arial" w:hAnsi="Arial"/>
          <w:sz w:val="18"/>
          <w:szCs w:val="18"/>
        </w:rPr>
        <w:t xml:space="preserve">. </w:t>
      </w:r>
    </w:p>
    <w:p w:rsidR="00FC0F3D" w:rsidRDefault="00FC0F3D" w:rsidP="00D94BCD">
      <w:pPr>
        <w:autoSpaceDE w:val="0"/>
        <w:autoSpaceDN w:val="0"/>
        <w:adjustRightInd w:val="0"/>
        <w:spacing w:line="360" w:lineRule="auto"/>
        <w:ind w:right="-1"/>
        <w:rPr>
          <w:rFonts w:ascii="Arial" w:eastAsia="SimSun" w:hAnsi="Arial" w:cs="Arial"/>
          <w:sz w:val="18"/>
          <w:szCs w:val="18"/>
          <w:lang w:eastAsia="zh-CN"/>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lang w:eastAsia="zh-CN"/>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D4" w:rsidRDefault="00AE51D4">
      <w:r>
        <w:separator/>
      </w:r>
    </w:p>
  </w:endnote>
  <w:endnote w:type="continuationSeparator" w:id="0">
    <w:p w:rsidR="00AE51D4" w:rsidRDefault="00AE51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C12F4C">
    <w:pPr>
      <w:pStyle w:val="Fuzeile"/>
    </w:pPr>
    <w:r w:rsidRPr="00C12F4C">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sz w:val="22"/>
                    <w:szCs w:val="22"/>
                  </w:rPr>
                  <w:t>Michael Weinig AG</w:t>
                </w:r>
              </w:p>
              <w:p w:rsidR="003A33F0" w:rsidRDefault="003A33F0">
                <w:pPr>
                  <w:rPr>
                    <w:rFonts w:ascii="Arial" w:hAnsi="Arial"/>
                    <w:sz w:val="15"/>
                    <w:szCs w:val="15"/>
                  </w:rPr>
                </w:pPr>
                <w:r>
                  <w:rPr>
                    <w:rFonts w:ascii="Arial" w:hAnsi="Arial"/>
                    <w:sz w:val="15"/>
                    <w:szCs w:val="15"/>
                  </w:rPr>
                  <w:t>Weinigstraße 2/4, 97941 Tauberbischofsheim · Postfach 14 40, 97934 Tauberbischofsheim, Alemania</w:t>
                </w:r>
              </w:p>
              <w:p w:rsidR="003A33F0" w:rsidRDefault="003A33F0">
                <w:pPr>
                  <w:rPr>
                    <w:sz w:val="15"/>
                    <w:szCs w:val="15"/>
                  </w:rPr>
                </w:pPr>
                <w:r>
                  <w:rPr>
                    <w:rFonts w:ascii="Arial" w:hAnsi="Arial"/>
                    <w:sz w:val="15"/>
                    <w:szCs w:val="15"/>
                  </w:rPr>
                  <w:t>Teléfono +49 93 41/86-0, Telefax +49 93 41/70 80, e-mail info@weinig.com, Internet www.weinig.com</w:t>
                </w:r>
              </w:p>
            </w:txbxContent>
          </v:textbox>
        </v:shape>
      </w:pict>
    </w:r>
  </w:p>
  <w:p w:rsidR="003A33F0" w:rsidRDefault="003A33F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D4" w:rsidRDefault="00AE51D4">
      <w:r>
        <w:separator/>
      </w:r>
    </w:p>
  </w:footnote>
  <w:footnote w:type="continuationSeparator" w:id="0">
    <w:p w:rsidR="00AE51D4" w:rsidRDefault="00AE5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C12F4C" w:rsidP="00D1526F">
    <w:pPr>
      <w:pStyle w:val="Kopfzeile"/>
      <w:tabs>
        <w:tab w:val="clear" w:pos="9072"/>
        <w:tab w:val="right" w:pos="8647"/>
        <w:tab w:val="right" w:pos="9922"/>
      </w:tabs>
      <w:ind w:right="-1560"/>
      <w:jc w:val="right"/>
    </w:pPr>
    <w:r w:rsidRPr="00C12F4C">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C12F4C">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6B5B58">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5pt;height:3.15pt" o:bullet="t">
        <v:imagedata r:id="rId1" o:title=""/>
      </v:shape>
    </w:pict>
  </w:numPicBullet>
  <w:numPicBullet w:numPicBulletId="1">
    <w:pict>
      <v:shape id="_x0000_i1030" type="#_x0000_t75" style="width:3.15pt;height:3.15pt" o:bullet="t">
        <v:imagedata r:id="rId2" o:title=""/>
      </v:shape>
    </w:pict>
  </w:numPicBullet>
  <w:numPicBullet w:numPicBulletId="2">
    <w:pict>
      <v:shape id="_x0000_i1031" type="#_x0000_t75" style="width:12.05pt;height:12.05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1F6F"/>
    <w:rsid w:val="00012958"/>
    <w:rsid w:val="000156D9"/>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434A"/>
    <w:rsid w:val="000A19AD"/>
    <w:rsid w:val="000A2B75"/>
    <w:rsid w:val="000A41DE"/>
    <w:rsid w:val="000A7CB2"/>
    <w:rsid w:val="000B03AA"/>
    <w:rsid w:val="000B0545"/>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5C9A"/>
    <w:rsid w:val="00245DCF"/>
    <w:rsid w:val="0025072C"/>
    <w:rsid w:val="00253EE7"/>
    <w:rsid w:val="00255232"/>
    <w:rsid w:val="00255D17"/>
    <w:rsid w:val="00264F2F"/>
    <w:rsid w:val="00273809"/>
    <w:rsid w:val="00276C2F"/>
    <w:rsid w:val="002806F5"/>
    <w:rsid w:val="0028086B"/>
    <w:rsid w:val="00281AEE"/>
    <w:rsid w:val="0029244B"/>
    <w:rsid w:val="0029373B"/>
    <w:rsid w:val="002945A7"/>
    <w:rsid w:val="00295091"/>
    <w:rsid w:val="0029573A"/>
    <w:rsid w:val="00296BF4"/>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2F6BEE"/>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973"/>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B5B58"/>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0889"/>
    <w:rsid w:val="00751D05"/>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672B"/>
    <w:rsid w:val="007B22DD"/>
    <w:rsid w:val="007B3534"/>
    <w:rsid w:val="007B3734"/>
    <w:rsid w:val="007C174B"/>
    <w:rsid w:val="007C359A"/>
    <w:rsid w:val="007C457E"/>
    <w:rsid w:val="007D33F1"/>
    <w:rsid w:val="007D3710"/>
    <w:rsid w:val="007D5FEA"/>
    <w:rsid w:val="007D6BE3"/>
    <w:rsid w:val="007E2200"/>
    <w:rsid w:val="007E76F6"/>
    <w:rsid w:val="007F3747"/>
    <w:rsid w:val="007F5816"/>
    <w:rsid w:val="007F7E25"/>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55480"/>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E695D"/>
    <w:rsid w:val="009F02F3"/>
    <w:rsid w:val="009F2184"/>
    <w:rsid w:val="009F4873"/>
    <w:rsid w:val="009F4D3F"/>
    <w:rsid w:val="009F721A"/>
    <w:rsid w:val="00A00149"/>
    <w:rsid w:val="00A00CBA"/>
    <w:rsid w:val="00A06DFB"/>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1B5"/>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E51D4"/>
    <w:rsid w:val="00AF0BC8"/>
    <w:rsid w:val="00AF7873"/>
    <w:rsid w:val="00B007AA"/>
    <w:rsid w:val="00B00C7D"/>
    <w:rsid w:val="00B03934"/>
    <w:rsid w:val="00B042D4"/>
    <w:rsid w:val="00B06D6E"/>
    <w:rsid w:val="00B112EC"/>
    <w:rsid w:val="00B24040"/>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2F4C"/>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46B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595"/>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3FA"/>
    <w:rsid w:val="00FC0F3D"/>
    <w:rsid w:val="00FC40C8"/>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DA95E-FE70-40CA-8E6E-2703C86B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6</Pages>
  <Words>1312</Words>
  <Characters>8268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8</cp:revision>
  <cp:lastPrinted>2017-02-09T18:03:00Z</cp:lastPrinted>
  <dcterms:created xsi:type="dcterms:W3CDTF">2018-01-15T15:25:00Z</dcterms:created>
  <dcterms:modified xsi:type="dcterms:W3CDTF">2018-03-28T13:13:00Z</dcterms:modified>
</cp:coreProperties>
</file>