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bidi w:val="0"/>
      </w:pPr>
      <w:r>
        <w:rPr>
          <w:rFonts w:ascii="Arial" w:cs="Arial" w:hAnsi="Arial"/>
          <w:sz w:val="32"/>
          <w:szCs w:val="32"/>
          <w:lang w:val="ru"/>
          <w:b w:val="1"/>
          <w:bCs w:val="1"/>
          <w:i w:val="0"/>
          <w:iCs w:val="0"/>
          <w:u w:val="none"/>
          <w:vertAlign w:val="baseline"/>
          <w:rtl w:val="0"/>
        </w:rPr>
        <w:t xml:space="preserve">Отраслевая встреча у Weinig Dimter: захватывающие преимущества и восхищение гостей в Иллертиссене</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Организованные в четвертый раз </w:t>
      </w:r>
      <w:r>
        <w:rPr>
          <w:rFonts w:ascii="Arial" w:cs="Arial" w:hAnsi="Arial"/>
          <w:sz w:val="22"/>
          <w:szCs w:val="22"/>
          <w:lang w:val="ru"/>
          <w:b w:val="1"/>
          <w:bCs w:val="1"/>
          <w:i w:val="0"/>
          <w:iCs w:val="0"/>
          <w:u w:val="none"/>
          <w:vertAlign w:val="baseline"/>
          <w:rtl w:val="0"/>
        </w:rPr>
        <w:t xml:space="preserve">Дни производителей упаковки на Weinig Dimter</w:t>
      </w:r>
      <w:r>
        <w:rPr>
          <w:rFonts w:ascii="Arial" w:cs="Arial" w:hAnsi="Arial"/>
          <w:sz w:val="22"/>
          <w:szCs w:val="22"/>
          <w:lang w:val="ru"/>
          <w:b w:val="0"/>
          <w:bCs w:val="0"/>
          <w:i w:val="0"/>
          <w:iCs w:val="0"/>
          <w:u w:val="none"/>
          <w:vertAlign w:val="baseline"/>
          <w:rtl w:val="0"/>
        </w:rPr>
        <w:t xml:space="preserve">, прошедшие 23–24 октября 2019 г. стали еще одним успешным мероприятием группы Weinig в Иллертиссене. Ставшая уже традиционной «отраслевая встреча» предложила разностороннюю программу по теме «деревянная упаковка». Впервые она проходила в новом выставочном центре Weinig Dimter, впечатлившем многочисленных гостей из Германии и других стран. В центре внимания находились такие аспекты, как </w:t>
      </w:r>
      <w:r>
        <w:rPr>
          <w:rFonts w:ascii="Arial" w:cs="Arial" w:hAnsi="Arial"/>
          <w:sz w:val="22"/>
          <w:szCs w:val="22"/>
          <w:lang w:val="ru"/>
          <w:b w:val="1"/>
          <w:bCs w:val="1"/>
          <w:i w:val="0"/>
          <w:iCs w:val="0"/>
          <w:u w:val="none"/>
          <w:vertAlign w:val="baseline"/>
          <w:rtl w:val="0"/>
        </w:rPr>
        <w:t xml:space="preserve">цифровизация и автоматизация</w:t>
      </w:r>
      <w:r>
        <w:rPr>
          <w:rFonts w:ascii="Arial" w:cs="Arial" w:hAnsi="Arial"/>
          <w:sz w:val="22"/>
          <w:szCs w:val="22"/>
          <w:lang w:val="ru"/>
          <w:b w:val="0"/>
          <w:bCs w:val="0"/>
          <w:i w:val="0"/>
          <w:iCs w:val="0"/>
          <w:u w:val="none"/>
          <w:vertAlign w:val="baseline"/>
          <w:rtl w:val="0"/>
        </w:rPr>
        <w:t xml:space="preserve">, которые рассматривались с точки зрения их эффекта и открывающихся шансов для производителей упаковки.</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После официального приветствия от д-ра Марио Кордта (CTO группы Weinig) Маркус Киршнер (CEO Федеральной ассоциации производителей деревянных упаковочных средств и материалов) рассказал об актуальных тенденциях в сфере упаковочных средств и материалов из древесины. Представив «новинки из области раскроя», д-р Кордт особенно подчеркнул усовершенствования и дополнительные преимущества для производителей упаковки, возникающие благодаря инновационным станочным технологиям Weinig Dimter. Особое внимание было уделено новому станку </w:t>
      </w:r>
      <w:r>
        <w:rPr>
          <w:rFonts w:ascii="Arial" w:cs="Arial" w:hAnsi="Arial"/>
          <w:sz w:val="22"/>
          <w:szCs w:val="22"/>
          <w:lang w:val="ru"/>
          <w:b w:val="1"/>
          <w:bCs w:val="1"/>
          <w:i w:val="0"/>
          <w:iCs w:val="0"/>
          <w:u w:val="none"/>
          <w:vertAlign w:val="baseline"/>
          <w:rtl w:val="0"/>
        </w:rPr>
        <w:t xml:space="preserve">OptiCut S 50+</w:t>
      </w:r>
      <w:r>
        <w:rPr>
          <w:rFonts w:ascii="Arial" w:cs="Arial" w:hAnsi="Arial"/>
          <w:sz w:val="22"/>
          <w:szCs w:val="22"/>
          <w:lang w:val="ru"/>
          <w:b w:val="0"/>
          <w:bCs w:val="0"/>
          <w:i w:val="0"/>
          <w:iCs w:val="0"/>
          <w:u w:val="none"/>
          <w:vertAlign w:val="baseline"/>
          <w:rtl w:val="0"/>
        </w:rPr>
        <w:t xml:space="preserve">, модульная конструкция которого позволяет гибко использовать его на предприятии любого размера. Еще одним ярким моментам стал </w:t>
      </w:r>
      <w:r>
        <w:rPr>
          <w:rFonts w:ascii="Arial" w:cs="Arial" w:hAnsi="Arial"/>
          <w:sz w:val="22"/>
          <w:szCs w:val="22"/>
          <w:lang w:val="ru"/>
          <w:b w:val="1"/>
          <w:bCs w:val="1"/>
          <w:i w:val="0"/>
          <w:iCs w:val="0"/>
          <w:u w:val="none"/>
          <w:vertAlign w:val="baseline"/>
          <w:rtl w:val="0"/>
        </w:rPr>
        <w:t xml:space="preserve">OptiCut S 90 wFlex+ с роботизированным штабелевщиком</w:t>
      </w:r>
      <w:r>
        <w:rPr>
          <w:rFonts w:ascii="Arial" w:cs="Arial" w:hAnsi="Arial"/>
          <w:sz w:val="22"/>
          <w:szCs w:val="22"/>
          <w:lang w:val="ru"/>
          <w:b w:val="0"/>
          <w:bCs w:val="0"/>
          <w:i w:val="0"/>
          <w:iCs w:val="0"/>
          <w:u w:val="none"/>
          <w:vertAlign w:val="baseline"/>
          <w:rtl w:val="0"/>
        </w:rPr>
        <w:t xml:space="preserve"> фирмы WoodCare, на примере которого демонстрировались преимущества этого высокопроизводительного пильного станка с толкателем для полностью автоматизированного производства поддонов. Помимо этого Йохен Ганц рассказал о текущих разработках для мобильного программного пакета WEINIG App Suite в качестве интеллектуального решения для мониторинга на производстве. Используя Weinig App, во время мероприятия посетители могли в режиме онлайн отслеживать состояние подключенных экспонатов. В докладе Андреаса Хопфервизера (CEO фирмы acadon) рассматривались проблемы, возникающие в ходе дигитализации и внедрении ERP-систем. Интересная программа докладов была удачно дополнена презентацией фирмы WoodCare по вопросам роботизации. Вместе с компанией Perusch Paletten, клиентом Weinig Dimter, на практике применяющим робототехнику фирмы WoodCare, о преимуществах этой технологии рассказали Вольфганг Перуш (CEO Perusch Paletten) и Зигфрид Зальхенэггер (CEO WoodCare Solutions). Наши гости в Иллертиссене смогли увидеть в работе впечатляющую комбинацию роботов WoodCare и станков Weinig Dimter в качестве демонстрации дополнительных выгод от такого сочетания.</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В ходе последующих показов работы станков можно было во всех подробностях ознакомиться с теми преимуществами, о которых говорилось в докладах. Всего было показано 22 впечатляющих и готовых к работе станка группы Weinig, а 23 приглашенных экспонента удачно расширили информационную составляющую для представителей упаковочной отрасли. Очень положительным фактором стала возможность интенсивного обмена мнениями самих клиентов друг с другом, а также профессиональные беседы между поставщиками и заказчиками. Подытоживая, можно сказать, что Дни производителей упаковки в 2019 г. снова завершились полным успехом не только для группы Weinig, но и, прежде всего, для более 350 посетителей, которые смогли получить целый комплекс информации по теме деревянной упаковки. Серьезные переговоры, а также убедительные преимущества нашего оборудования свидетельствуют о том, что благодаря своим решениям группа Weinig является оптимальным партнером для производителей упаковки с предприятиями любых размеров.</w:t>
      </w:r>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9" w:rsidRDefault="00870F09">
      <w:pPr>
        <w:bidi w:val="0"/>
      </w:pPr>
      <w:r>
        <w:separator/>
      </w:r>
    </w:p>
  </w:endnote>
  <w:endnote w:type="continuationSeparator" w:id="0">
    <w:p w:rsidR="00870F09" w:rsidRDefault="00870F0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pPr>
      <w:pStyle w:val="Fuzeile"/>
      <w:bidi w:val="0"/>
    </w:pPr>
    <w:r>
      <w:rPr>
        <w:noProof/>
        <w:lang w:val="ru"/>
        <w:b w:val="0"/>
        <w:bCs w:val="0"/>
        <w:i w:val="0"/>
        <w:iCs w:val="0"/>
        <w:u w:val="none"/>
        <w:vertAlign w:val="baseline"/>
        <w:rtl w:val="0"/>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 Postfach 14 40, 97934 Tauberbischofsheim, Германия</w:t>
                          </w:r>
                        </w:p>
                        <w:p w:rsidR="00004817" w:rsidRDefault="00004817">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веб-сайт: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 Postfach 14 40, 97934 Tauberbischofsheim, Германия</w:t>
                    </w:r>
                  </w:p>
                  <w:p w:rsidR="00004817" w:rsidRDefault="00004817">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веб-сайт: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9" w:rsidRDefault="00870F09">
      <w:pPr>
        <w:bidi w:val="0"/>
      </w:pPr>
      <w:r>
        <w:separator/>
      </w:r>
    </w:p>
  </w:footnote>
  <w:footnote w:type="continuationSeparator" w:id="0">
    <w:p w:rsidR="00870F09" w:rsidRDefault="00870F09">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rsidP="00D1526F">
    <w:pPr>
      <w:pStyle w:val="Kopfzeile"/>
      <w:tabs>
        <w:tab w:val="clear" w:pos="9072"/>
        <w:tab w:val="right" w:pos="8647"/>
        <w:tab w:val="right" w:pos="9922"/>
      </w:tabs>
      <w:ind w:right="-1560"/>
      <w:jc w:val="right"/>
      <w:bidi w:val="0"/>
    </w:pPr>
    <w:r>
      <w:rPr>
        <w:noProof/>
        <w:lang w:val="ru"/>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ru"/>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ru"/>
        <w:b w:val="0"/>
        <w:bCs w:val="0"/>
        <w:i w:val="0"/>
        <w:iCs w:val="0"/>
        <w:u w:val="none"/>
        <w:vertAlign w:val="baseline"/>
        <w:rtl w:val="0"/>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39D6-FECB-4FA5-A146-75CEEA4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417</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17</cp:revision>
  <cp:lastPrinted>2019-10-30T08:24:00Z</cp:lastPrinted>
  <dcterms:created xsi:type="dcterms:W3CDTF">2019-10-25T08:01:00Z</dcterms:created>
  <dcterms:modified xsi:type="dcterms:W3CDTF">2019-10-30T08:24:00Z</dcterms:modified>
</cp:coreProperties>
</file>